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4A" w:rsidRDefault="00363C19" w:rsidP="00C16D4A">
      <w:r w:rsidRPr="00363C19">
        <w:rPr>
          <w:noProof/>
          <w:lang w:val="en-US" w:eastAsia="en-US"/>
        </w:rPr>
        <w:pict>
          <v:rect id="Zone de texte 3" o:spid="_x0000_s1026" style="position:absolute;margin-left:298.35pt;margin-top:-40.75pt;width:203.4pt;height:66pt;flip:x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" stroked="f">
            <v:path arrowok="t"/>
            <v:textbox>
              <w:txbxContent>
                <w:p w:rsidR="00C16D4A" w:rsidRDefault="00C16D4A" w:rsidP="00C16D4A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</w:rPr>
                    <w:t>BURKINA FASO</w:t>
                  </w:r>
                </w:p>
                <w:p w:rsidR="00C16D4A" w:rsidRDefault="00C16D4A" w:rsidP="00C16D4A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  <w:rtl/>
                    </w:rPr>
                    <w:t>=======</w:t>
                  </w:r>
                </w:p>
                <w:p w:rsidR="00C16D4A" w:rsidRDefault="00C16D4A" w:rsidP="00C16D4A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</w:rPr>
                    <w:t>Unité-Progrès-Justice</w:t>
                  </w:r>
                </w:p>
                <w:p w:rsidR="00C16D4A" w:rsidRDefault="00C16D4A" w:rsidP="00C16D4A">
                  <w:pPr>
                    <w:pStyle w:val="NormalWeb"/>
                    <w:bidi/>
                    <w:spacing w:before="0" w:beforeAutospacing="0" w:after="0" w:afterAutospacing="0"/>
                    <w:jc w:val="right"/>
                  </w:pPr>
                </w:p>
              </w:txbxContent>
            </v:textbox>
            <w10:wrap anchorx="margin"/>
          </v:rect>
        </w:pict>
      </w:r>
      <w:r w:rsidRPr="00363C19">
        <w:rPr>
          <w:noProof/>
          <w:lang w:val="en-US" w:eastAsia="en-US"/>
        </w:rPr>
        <w:pict>
          <v:rect id="Zone de texte 4" o:spid="_x0000_s1027" style="position:absolute;margin-left:-38.2pt;margin-top:-40.7pt;width:294.7pt;height:102.5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" stroked="f">
            <v:path arrowok="t"/>
            <v:textbox>
              <w:txbxContent>
                <w:p w:rsidR="00C16D4A" w:rsidRDefault="00C16D4A" w:rsidP="00C16D4A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</w:rPr>
                    <w:t xml:space="preserve">MINISTERE DE LA SOLIDARITE, DE L’ACTION HUMANITAIRE, DE LA RECONCILIATION NATIONALE, DU GENRE ET DE LA FAMILLE </w:t>
                  </w:r>
                </w:p>
                <w:p w:rsidR="00C16D4A" w:rsidRDefault="00C16D4A" w:rsidP="00C16D4A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  <w:rtl/>
                    </w:rPr>
                    <w:t>=======</w:t>
                  </w:r>
                </w:p>
                <w:p w:rsidR="00C16D4A" w:rsidRDefault="00C16D4A" w:rsidP="00C16D4A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</w:rPr>
                    <w:t>CABINET</w:t>
                  </w:r>
                </w:p>
                <w:p w:rsidR="00C16D4A" w:rsidRDefault="00C16D4A" w:rsidP="00C16D4A">
                  <w:pPr>
                    <w:pStyle w:val="NormalWeb"/>
                    <w:bidi/>
                    <w:spacing w:before="0" w:beforeAutospacing="0" w:after="0" w:afterAutospacing="0"/>
                    <w:jc w:val="right"/>
                  </w:pPr>
                </w:p>
              </w:txbxContent>
            </v:textbox>
            <w10:wrap anchorx="margin"/>
          </v:rect>
        </w:pict>
      </w:r>
    </w:p>
    <w:p w:rsidR="00C16D4A" w:rsidRDefault="00C16D4A" w:rsidP="00C16D4A">
      <w:pPr>
        <w:spacing w:after="0" w:line="240" w:lineRule="auto"/>
      </w:pPr>
    </w:p>
    <w:p w:rsidR="00C16D4A" w:rsidRDefault="00C16D4A" w:rsidP="00C16D4A"/>
    <w:p w:rsidR="00C16D4A" w:rsidRDefault="00C16D4A" w:rsidP="00C16D4A">
      <w:pPr>
        <w:tabs>
          <w:tab w:val="left" w:pos="2168"/>
        </w:tabs>
      </w:pPr>
      <w:r>
        <w:tab/>
        <w:t xml:space="preserve">  </w:t>
      </w:r>
    </w:p>
    <w:p w:rsidR="00C16D4A" w:rsidRDefault="00C16D4A" w:rsidP="00C16D4A">
      <w:pPr>
        <w:tabs>
          <w:tab w:val="left" w:pos="2168"/>
        </w:tabs>
      </w:pPr>
    </w:p>
    <w:p w:rsidR="00C16D4A" w:rsidRDefault="00C16D4A" w:rsidP="00C16D4A">
      <w:pPr>
        <w:tabs>
          <w:tab w:val="left" w:pos="2168"/>
        </w:tabs>
      </w:pPr>
    </w:p>
    <w:p w:rsidR="00C16D4A" w:rsidRDefault="00C16D4A" w:rsidP="00C16D4A">
      <w:pPr>
        <w:tabs>
          <w:tab w:val="left" w:pos="2168"/>
        </w:tabs>
      </w:pPr>
    </w:p>
    <w:p w:rsidR="00C16D4A" w:rsidRDefault="00C16D4A" w:rsidP="00C16D4A">
      <w:pPr>
        <w:tabs>
          <w:tab w:val="left" w:pos="2168"/>
        </w:tabs>
      </w:pPr>
    </w:p>
    <w:p w:rsidR="00C16D4A" w:rsidRDefault="00C16D4A" w:rsidP="00C16D4A">
      <w:pPr>
        <w:tabs>
          <w:tab w:val="left" w:pos="2168"/>
        </w:tabs>
      </w:pPr>
    </w:p>
    <w:p w:rsidR="00C16D4A" w:rsidRDefault="00C16D4A" w:rsidP="00C16D4A">
      <w:pPr>
        <w:tabs>
          <w:tab w:val="left" w:pos="2168"/>
        </w:tabs>
      </w:pPr>
    </w:p>
    <w:p w:rsidR="00C16D4A" w:rsidRDefault="00C16D4A" w:rsidP="00C16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FFFFFF"/>
        <w:spacing w:after="0" w:line="240" w:lineRule="auto"/>
        <w:jc w:val="center"/>
        <w:rPr>
          <w:rFonts w:ascii="Arial Black" w:eastAsia="Arial Unicode MS" w:hAnsi="Arial Black" w:cs="Arial Unicode MS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 xml:space="preserve">MESSAGE DE MADAME LA MINISTRE DE LA SOLIDARITE, DE L’ACTION HUMANITAIRE, DE LA RECONCILIATION NATIONALE, DU GENRE ET DE DE LA FAMILLE </w:t>
      </w:r>
    </w:p>
    <w:p w:rsidR="00C16D4A" w:rsidRDefault="00C16D4A" w:rsidP="00C16D4A">
      <w:pPr>
        <w:tabs>
          <w:tab w:val="left" w:pos="2168"/>
        </w:tabs>
        <w:spacing w:before="240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8D6B8D" w:rsidRDefault="008D6B8D" w:rsidP="008D6B8D">
      <w:pPr>
        <w:jc w:val="center"/>
        <w:rPr>
          <w:rFonts w:ascii="Arial Black" w:hAnsi="Arial Black" w:cs="Times New Roman"/>
          <w:b/>
          <w:sz w:val="32"/>
          <w:szCs w:val="24"/>
        </w:rPr>
      </w:pPr>
      <w:r w:rsidRPr="008D6B8D">
        <w:rPr>
          <w:rFonts w:ascii="Arial Black" w:hAnsi="Arial Black" w:cs="Times New Roman"/>
          <w:b/>
          <w:sz w:val="32"/>
          <w:szCs w:val="24"/>
        </w:rPr>
        <w:t>166</w:t>
      </w:r>
      <w:r w:rsidRPr="008D6B8D">
        <w:rPr>
          <w:rFonts w:ascii="Arial Black" w:hAnsi="Arial Black" w:cs="Times New Roman"/>
          <w:b/>
          <w:sz w:val="32"/>
          <w:szCs w:val="24"/>
          <w:vertAlign w:val="superscript"/>
        </w:rPr>
        <w:t>ème</w:t>
      </w:r>
      <w:r>
        <w:rPr>
          <w:rFonts w:ascii="Arial Black" w:hAnsi="Arial Black" w:cs="Times New Roman"/>
          <w:b/>
          <w:sz w:val="32"/>
          <w:szCs w:val="24"/>
        </w:rPr>
        <w:t xml:space="preserve"> </w:t>
      </w:r>
      <w:r w:rsidRPr="008D6B8D">
        <w:rPr>
          <w:rFonts w:ascii="Arial Black" w:hAnsi="Arial Black" w:cs="Times New Roman"/>
          <w:b/>
          <w:sz w:val="32"/>
          <w:szCs w:val="24"/>
        </w:rPr>
        <w:t xml:space="preserve">JOURNEE </w:t>
      </w:r>
    </w:p>
    <w:p w:rsidR="008D6B8D" w:rsidRDefault="008D6B8D" w:rsidP="008D6B8D">
      <w:pPr>
        <w:jc w:val="center"/>
        <w:rPr>
          <w:rFonts w:ascii="Arial Black" w:hAnsi="Arial Black" w:cs="Times New Roman"/>
          <w:b/>
          <w:sz w:val="32"/>
          <w:szCs w:val="24"/>
        </w:rPr>
      </w:pPr>
      <w:r w:rsidRPr="008D6B8D">
        <w:rPr>
          <w:rFonts w:ascii="Arial Black" w:hAnsi="Arial Black" w:cs="Times New Roman"/>
          <w:b/>
          <w:sz w:val="32"/>
          <w:szCs w:val="24"/>
        </w:rPr>
        <w:t xml:space="preserve">INTERNATIONALE DE LA FEMME </w:t>
      </w:r>
    </w:p>
    <w:p w:rsidR="008D6B8D" w:rsidRPr="008D6B8D" w:rsidRDefault="008D6B8D" w:rsidP="008D6B8D">
      <w:pPr>
        <w:jc w:val="center"/>
        <w:rPr>
          <w:rFonts w:ascii="Arial Black" w:hAnsi="Arial Black" w:cs="Times New Roman"/>
          <w:b/>
          <w:sz w:val="32"/>
          <w:szCs w:val="24"/>
        </w:rPr>
      </w:pPr>
    </w:p>
    <w:p w:rsidR="008D6B8D" w:rsidRPr="008D6B8D" w:rsidRDefault="008D6B8D" w:rsidP="008D6B8D">
      <w:pPr>
        <w:jc w:val="center"/>
        <w:rPr>
          <w:rFonts w:ascii="Arial Black" w:hAnsi="Arial Black" w:cs="Times New Roman"/>
          <w:b/>
          <w:sz w:val="32"/>
          <w:szCs w:val="24"/>
        </w:rPr>
      </w:pPr>
      <w:r w:rsidRPr="008D6B8D">
        <w:rPr>
          <w:rFonts w:ascii="Arial Black" w:hAnsi="Arial Black" w:cs="Times New Roman"/>
          <w:b/>
          <w:sz w:val="32"/>
          <w:szCs w:val="24"/>
        </w:rPr>
        <w:t>8 MARS 2023</w:t>
      </w: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8D6B8D" w:rsidRDefault="008D6B8D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C16D4A" w:rsidRDefault="00C16D4A" w:rsidP="009D1A4A">
      <w:pPr>
        <w:rPr>
          <w:rFonts w:ascii="Times New Roman" w:hAnsi="Times New Roman" w:cs="Times New Roman"/>
          <w:b/>
          <w:sz w:val="24"/>
          <w:szCs w:val="24"/>
        </w:rPr>
      </w:pPr>
    </w:p>
    <w:p w:rsidR="004F6963" w:rsidRPr="008D6B8D" w:rsidRDefault="004F6963" w:rsidP="00C16D4A">
      <w:pPr>
        <w:rPr>
          <w:rFonts w:ascii="Rockwell" w:hAnsi="Rockwell" w:cs="Times New Roman"/>
          <w:b/>
          <w:sz w:val="30"/>
          <w:szCs w:val="30"/>
        </w:rPr>
      </w:pPr>
      <w:r w:rsidRPr="008D6B8D">
        <w:rPr>
          <w:rFonts w:ascii="Rockwell" w:hAnsi="Rockwell" w:cs="Times New Roman"/>
          <w:b/>
          <w:sz w:val="30"/>
          <w:szCs w:val="30"/>
        </w:rPr>
        <w:lastRenderedPageBreak/>
        <w:t>Vaillantes femmes du Burkina !</w:t>
      </w:r>
    </w:p>
    <w:p w:rsidR="00EB7619" w:rsidRDefault="00C60605" w:rsidP="00C6060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A </w:t>
      </w:r>
      <w:r w:rsidR="009836B4" w:rsidRPr="00551AB5">
        <w:rPr>
          <w:rFonts w:ascii="Book Antiqua" w:hAnsi="Book Antiqua" w:cs="Times New Roman"/>
          <w:sz w:val="30"/>
          <w:szCs w:val="30"/>
        </w:rPr>
        <w:t xml:space="preserve">l’instar des autres pays </w:t>
      </w:r>
      <w:r w:rsidR="000B1063">
        <w:rPr>
          <w:rFonts w:ascii="Book Antiqua" w:hAnsi="Book Antiqua" w:cs="Times New Roman"/>
          <w:sz w:val="30"/>
          <w:szCs w:val="30"/>
        </w:rPr>
        <w:t>du monde</w:t>
      </w:r>
      <w:r w:rsidR="00EB7619">
        <w:rPr>
          <w:rFonts w:ascii="Book Antiqua" w:hAnsi="Book Antiqua" w:cs="Times New Roman"/>
          <w:sz w:val="30"/>
          <w:szCs w:val="30"/>
        </w:rPr>
        <w:t>, le Burkina Faso</w:t>
      </w:r>
      <w:r w:rsidR="00453B3E" w:rsidRPr="00551AB5">
        <w:rPr>
          <w:rFonts w:ascii="Book Antiqua" w:hAnsi="Book Antiqua" w:cs="Times New Roman"/>
          <w:sz w:val="30"/>
          <w:szCs w:val="30"/>
        </w:rPr>
        <w:t xml:space="preserve"> marque</w:t>
      </w:r>
      <w:r w:rsidR="005F4882" w:rsidRPr="00551AB5">
        <w:rPr>
          <w:rFonts w:ascii="Book Antiqua" w:hAnsi="Book Antiqua" w:cs="Times New Roman"/>
          <w:sz w:val="30"/>
          <w:szCs w:val="30"/>
        </w:rPr>
        <w:t>,</w:t>
      </w:r>
      <w:r w:rsidR="00453B3E" w:rsidRPr="00551AB5">
        <w:rPr>
          <w:rFonts w:ascii="Book Antiqua" w:hAnsi="Book Antiqua" w:cs="Times New Roman"/>
          <w:sz w:val="30"/>
          <w:szCs w:val="30"/>
        </w:rPr>
        <w:t xml:space="preserve"> </w:t>
      </w:r>
      <w:r w:rsidR="005F4882" w:rsidRPr="00551AB5">
        <w:rPr>
          <w:rFonts w:ascii="Book Antiqua" w:hAnsi="Book Antiqua" w:cs="Times New Roman"/>
          <w:sz w:val="30"/>
          <w:szCs w:val="30"/>
        </w:rPr>
        <w:t xml:space="preserve">ce jour 8 mars 2023, </w:t>
      </w:r>
      <w:r w:rsidR="00453B3E" w:rsidRPr="00551AB5">
        <w:rPr>
          <w:rFonts w:ascii="Book Antiqua" w:hAnsi="Book Antiqua" w:cs="Times New Roman"/>
          <w:sz w:val="30"/>
          <w:szCs w:val="30"/>
        </w:rPr>
        <w:t xml:space="preserve">un arrêt pour </w:t>
      </w:r>
      <w:r w:rsidR="009836B4" w:rsidRPr="00551AB5">
        <w:rPr>
          <w:rFonts w:ascii="Book Antiqua" w:hAnsi="Book Antiqua" w:cs="Times New Roman"/>
          <w:sz w:val="30"/>
          <w:szCs w:val="30"/>
        </w:rPr>
        <w:t>rend</w:t>
      </w:r>
      <w:r w:rsidR="00453B3E" w:rsidRPr="00551AB5">
        <w:rPr>
          <w:rFonts w:ascii="Book Antiqua" w:hAnsi="Book Antiqua" w:cs="Times New Roman"/>
          <w:sz w:val="30"/>
          <w:szCs w:val="30"/>
        </w:rPr>
        <w:t>re</w:t>
      </w:r>
      <w:r w:rsidR="008D6B8D" w:rsidRPr="00551AB5">
        <w:rPr>
          <w:rFonts w:ascii="Book Antiqua" w:hAnsi="Book Antiqua" w:cs="Times New Roman"/>
          <w:sz w:val="30"/>
          <w:szCs w:val="30"/>
        </w:rPr>
        <w:t xml:space="preserve"> hommage </w:t>
      </w:r>
      <w:r w:rsidR="009836B4" w:rsidRPr="00551AB5">
        <w:rPr>
          <w:rFonts w:ascii="Book Antiqua" w:hAnsi="Book Antiqua" w:cs="Times New Roman"/>
          <w:sz w:val="30"/>
          <w:szCs w:val="30"/>
        </w:rPr>
        <w:t>aux femmes à la faveur de la commémoration de la</w:t>
      </w:r>
      <w:r w:rsidR="00453999">
        <w:rPr>
          <w:rFonts w:ascii="Book Antiqua" w:hAnsi="Book Antiqua" w:cs="Times New Roman"/>
          <w:sz w:val="30"/>
          <w:szCs w:val="30"/>
        </w:rPr>
        <w:t xml:space="preserve"> </w:t>
      </w:r>
      <w:r w:rsidR="009836B4" w:rsidRPr="00551AB5">
        <w:rPr>
          <w:rFonts w:ascii="Book Antiqua" w:hAnsi="Book Antiqua" w:cs="Times New Roman"/>
          <w:sz w:val="30"/>
          <w:szCs w:val="30"/>
        </w:rPr>
        <w:t xml:space="preserve">166ème journée Internationale </w:t>
      </w:r>
      <w:r w:rsidR="008D6B8D" w:rsidRPr="00551AB5">
        <w:rPr>
          <w:rFonts w:ascii="Book Antiqua" w:hAnsi="Book Antiqua" w:cs="Times New Roman"/>
          <w:sz w:val="30"/>
          <w:szCs w:val="30"/>
        </w:rPr>
        <w:t xml:space="preserve">des droits </w:t>
      </w:r>
      <w:r w:rsidR="009836B4" w:rsidRPr="00551AB5">
        <w:rPr>
          <w:rFonts w:ascii="Book Antiqua" w:hAnsi="Book Antiqua" w:cs="Times New Roman"/>
          <w:sz w:val="30"/>
          <w:szCs w:val="30"/>
        </w:rPr>
        <w:t>de la femme.</w:t>
      </w:r>
    </w:p>
    <w:p w:rsidR="00C60605" w:rsidRPr="00551AB5" w:rsidRDefault="00EB7619" w:rsidP="00C6060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 xml:space="preserve">Cette journée </w:t>
      </w:r>
      <w:r w:rsidR="00C60605" w:rsidRPr="00551AB5">
        <w:rPr>
          <w:rFonts w:ascii="Book Antiqua" w:hAnsi="Book Antiqua" w:cs="Times New Roman"/>
          <w:sz w:val="30"/>
          <w:szCs w:val="30"/>
        </w:rPr>
        <w:t>symbolise les nombreuses victoires engrangées par les femmes et aussi par les hommes pour l’égalité, la justice, la paix et le développement dans le monde.</w:t>
      </w:r>
    </w:p>
    <w:p w:rsidR="008D6B8D" w:rsidRPr="00551AB5" w:rsidRDefault="008D6B8D" w:rsidP="008D6B8D">
      <w:pPr>
        <w:pStyle w:val="Sansinterligne"/>
        <w:rPr>
          <w:rFonts w:ascii="Book Antiqua" w:hAnsi="Book Antiqua"/>
        </w:rPr>
      </w:pPr>
    </w:p>
    <w:p w:rsidR="0009367A" w:rsidRPr="00551AB5" w:rsidRDefault="008D6B8D" w:rsidP="00C6060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Elle </w:t>
      </w:r>
      <w:r w:rsidR="00C60605" w:rsidRPr="00551AB5">
        <w:rPr>
          <w:rFonts w:ascii="Book Antiqua" w:hAnsi="Book Antiqua" w:cs="Times New Roman"/>
          <w:sz w:val="30"/>
          <w:szCs w:val="30"/>
        </w:rPr>
        <w:t>est aussi un moment pour les femmes, composante majorit</w:t>
      </w:r>
      <w:r w:rsidR="00C16D4A" w:rsidRPr="00551AB5">
        <w:rPr>
          <w:rFonts w:ascii="Book Antiqua" w:hAnsi="Book Antiqua" w:cs="Times New Roman"/>
          <w:sz w:val="30"/>
          <w:szCs w:val="30"/>
        </w:rPr>
        <w:t>aire de la population mondiale</w:t>
      </w:r>
      <w:r w:rsidR="00C60605" w:rsidRPr="00551AB5">
        <w:rPr>
          <w:rFonts w:ascii="Book Antiqua" w:hAnsi="Book Antiqua" w:cs="Times New Roman"/>
          <w:sz w:val="30"/>
          <w:szCs w:val="30"/>
        </w:rPr>
        <w:t>, de jeter un regard rétrospectif sur le chemin parcouru pour la reconnaissance de leurs droits humains fondamentaux et d’envisager les perspectives heureuses pour un égal accès aux opportunités.</w:t>
      </w:r>
    </w:p>
    <w:p w:rsidR="00E47758" w:rsidRPr="00EB7619" w:rsidRDefault="00E47758" w:rsidP="00C6060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>A cette occasion, j’ai une pensée spéciale pour toutes ces femmes déplacées internes de notre pays dont les droits les plus élémentaires sont fréquemment violés et bafoués par les groupes terroristes</w:t>
      </w:r>
      <w:r w:rsidR="004D74A0">
        <w:rPr>
          <w:rFonts w:ascii="Book Antiqua" w:hAnsi="Book Antiqua" w:cs="Times New Roman"/>
          <w:sz w:val="30"/>
          <w:szCs w:val="30"/>
        </w:rPr>
        <w:t>.</w:t>
      </w:r>
    </w:p>
    <w:p w:rsidR="007F05B6" w:rsidRPr="008D6B8D" w:rsidRDefault="00F964BB" w:rsidP="009D1A4A">
      <w:pPr>
        <w:spacing w:line="360" w:lineRule="auto"/>
        <w:jc w:val="both"/>
        <w:rPr>
          <w:rFonts w:ascii="Rockwell" w:hAnsi="Rockwell" w:cs="Times New Roman"/>
          <w:b/>
          <w:sz w:val="30"/>
          <w:szCs w:val="30"/>
        </w:rPr>
      </w:pPr>
      <w:r>
        <w:rPr>
          <w:rFonts w:ascii="Rockwell" w:hAnsi="Rockwell" w:cs="Times New Roman"/>
          <w:b/>
          <w:sz w:val="30"/>
          <w:szCs w:val="30"/>
        </w:rPr>
        <w:t>Population du Burkina Faso</w:t>
      </w:r>
      <w:r w:rsidR="007F05B6" w:rsidRPr="008D6B8D">
        <w:rPr>
          <w:rFonts w:ascii="Rockwell" w:hAnsi="Rockwell" w:cs="Times New Roman"/>
          <w:b/>
          <w:sz w:val="30"/>
          <w:szCs w:val="30"/>
        </w:rPr>
        <w:t>!</w:t>
      </w:r>
    </w:p>
    <w:p w:rsidR="002E6A72" w:rsidRPr="00551AB5" w:rsidRDefault="00EB7619" w:rsidP="009D1A4A">
      <w:pPr>
        <w:spacing w:line="360" w:lineRule="auto"/>
        <w:jc w:val="both"/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>Afin d’adapter la célébration de cette journée au contexte national</w:t>
      </w:r>
      <w:r w:rsidR="007F05B6" w:rsidRPr="00551AB5">
        <w:rPr>
          <w:rFonts w:ascii="Book Antiqua" w:hAnsi="Book Antiqua" w:cs="Times New Roman"/>
          <w:sz w:val="30"/>
          <w:szCs w:val="30"/>
        </w:rPr>
        <w:t>,</w:t>
      </w:r>
      <w:r w:rsidR="002E6A72" w:rsidRPr="00551AB5">
        <w:rPr>
          <w:rFonts w:ascii="Book Antiqua" w:hAnsi="Book Antiqua" w:cs="Times New Roman"/>
          <w:sz w:val="30"/>
          <w:szCs w:val="30"/>
        </w:rPr>
        <w:t xml:space="preserve"> </w:t>
      </w:r>
      <w:r w:rsidR="00C60605" w:rsidRPr="00551AB5">
        <w:rPr>
          <w:rFonts w:ascii="Book Antiqua" w:hAnsi="Book Antiqua" w:cs="Times New Roman"/>
          <w:sz w:val="30"/>
          <w:szCs w:val="30"/>
        </w:rPr>
        <w:t xml:space="preserve">le thème suivant a été </w:t>
      </w:r>
      <w:r w:rsidR="0069741B" w:rsidRPr="00551AB5">
        <w:rPr>
          <w:rFonts w:ascii="Book Antiqua" w:hAnsi="Book Antiqua" w:cs="Times New Roman"/>
          <w:sz w:val="30"/>
          <w:szCs w:val="30"/>
        </w:rPr>
        <w:t>retenu par</w:t>
      </w:r>
      <w:r w:rsidR="00947F2F" w:rsidRPr="00551AB5">
        <w:rPr>
          <w:rFonts w:ascii="Book Antiqua" w:hAnsi="Book Antiqua" w:cs="Times New Roman"/>
          <w:sz w:val="30"/>
          <w:szCs w:val="30"/>
        </w:rPr>
        <w:t xml:space="preserve"> le Gouvernement de la Transition </w:t>
      </w:r>
      <w:r w:rsidR="00C60605" w:rsidRPr="00551AB5">
        <w:rPr>
          <w:rFonts w:ascii="Book Antiqua" w:hAnsi="Book Antiqua" w:cs="Times New Roman"/>
          <w:sz w:val="30"/>
          <w:szCs w:val="30"/>
        </w:rPr>
        <w:t>:</w:t>
      </w:r>
      <w:r w:rsidR="002E6A72" w:rsidRPr="00551AB5">
        <w:rPr>
          <w:rFonts w:ascii="Book Antiqua" w:hAnsi="Book Antiqua" w:cs="Times New Roman"/>
          <w:sz w:val="30"/>
          <w:szCs w:val="30"/>
        </w:rPr>
        <w:t xml:space="preserve"> </w:t>
      </w:r>
      <w:r w:rsidR="002E6A72" w:rsidRPr="00551AB5">
        <w:rPr>
          <w:rFonts w:ascii="Book Antiqua" w:hAnsi="Book Antiqua" w:cs="Times New Roman"/>
          <w:b/>
          <w:sz w:val="30"/>
          <w:szCs w:val="30"/>
        </w:rPr>
        <w:t>« la contribution de la femme à la production agricole et à la sécurité alimentaire dans un contexte de crise humanitaire : la promotion de la culture hors sol comme alternative »</w:t>
      </w:r>
      <w:r w:rsidR="00C60605" w:rsidRPr="00551AB5">
        <w:rPr>
          <w:rFonts w:ascii="Book Antiqua" w:hAnsi="Book Antiqua" w:cs="Times New Roman"/>
          <w:b/>
          <w:sz w:val="30"/>
          <w:szCs w:val="30"/>
        </w:rPr>
        <w:t>.</w:t>
      </w:r>
    </w:p>
    <w:p w:rsidR="00947F2F" w:rsidRDefault="00947F2F" w:rsidP="00947F2F">
      <w:pPr>
        <w:pStyle w:val="Sansinterligne"/>
        <w:rPr>
          <w:rFonts w:ascii="Book Antiqua" w:hAnsi="Book Antiqua"/>
        </w:rPr>
      </w:pPr>
    </w:p>
    <w:p w:rsidR="00EB7619" w:rsidRPr="00551AB5" w:rsidRDefault="00EB7619" w:rsidP="00947F2F">
      <w:pPr>
        <w:pStyle w:val="Sansinterligne"/>
        <w:rPr>
          <w:rFonts w:ascii="Book Antiqua" w:hAnsi="Book Antiqua"/>
        </w:rPr>
      </w:pPr>
    </w:p>
    <w:p w:rsidR="00C60605" w:rsidRPr="00551AB5" w:rsidRDefault="00C60605" w:rsidP="00C60605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lastRenderedPageBreak/>
        <w:t xml:space="preserve">A travers ce thème, une pensée particulière </w:t>
      </w:r>
      <w:r w:rsidR="00947F2F" w:rsidRPr="00551AB5">
        <w:rPr>
          <w:rFonts w:ascii="Book Antiqua" w:hAnsi="Book Antiqua" w:cs="Times New Roman"/>
          <w:sz w:val="30"/>
          <w:szCs w:val="30"/>
        </w:rPr>
        <w:t>est faite</w:t>
      </w:r>
      <w:r w:rsidRPr="00551AB5">
        <w:rPr>
          <w:rFonts w:ascii="Book Antiqua" w:hAnsi="Book Antiqua" w:cs="Times New Roman"/>
          <w:sz w:val="30"/>
          <w:szCs w:val="30"/>
        </w:rPr>
        <w:t xml:space="preserve"> à l’endroit des femmes déplacées internes </w:t>
      </w:r>
      <w:r w:rsidR="0016484B" w:rsidRPr="00551AB5">
        <w:rPr>
          <w:rFonts w:ascii="Book Antiqua" w:hAnsi="Book Antiqua" w:cs="Times New Roman"/>
          <w:sz w:val="30"/>
          <w:szCs w:val="30"/>
        </w:rPr>
        <w:t xml:space="preserve">et celles des communautés hôtes </w:t>
      </w:r>
      <w:r w:rsidRPr="00551AB5">
        <w:rPr>
          <w:rFonts w:ascii="Book Antiqua" w:hAnsi="Book Antiqua" w:cs="Times New Roman"/>
          <w:sz w:val="30"/>
          <w:szCs w:val="30"/>
        </w:rPr>
        <w:t xml:space="preserve">dont </w:t>
      </w:r>
      <w:r w:rsidR="0016484B" w:rsidRPr="00551AB5">
        <w:rPr>
          <w:rFonts w:ascii="Book Antiqua" w:hAnsi="Book Antiqua" w:cs="Times New Roman"/>
          <w:sz w:val="30"/>
          <w:szCs w:val="30"/>
        </w:rPr>
        <w:t>la vulnérabilité s’est accentuée et se traduit par des difficultés d’accès aux champs, la destruction de leurs infrastructures de production, le vol et la</w:t>
      </w:r>
      <w:r w:rsidR="00C16D4A" w:rsidRPr="00551AB5">
        <w:rPr>
          <w:rFonts w:ascii="Book Antiqua" w:hAnsi="Book Antiqua" w:cs="Times New Roman"/>
          <w:sz w:val="30"/>
          <w:szCs w:val="30"/>
        </w:rPr>
        <w:t xml:space="preserve"> perte</w:t>
      </w:r>
      <w:r w:rsidR="0016484B" w:rsidRPr="00551AB5">
        <w:rPr>
          <w:rFonts w:ascii="Book Antiqua" w:hAnsi="Book Antiqua" w:cs="Times New Roman"/>
          <w:sz w:val="30"/>
          <w:szCs w:val="30"/>
        </w:rPr>
        <w:t xml:space="preserve"> de leurs bétails et la détérioration de leurs moyens d’existence.</w:t>
      </w:r>
    </w:p>
    <w:p w:rsidR="00C60605" w:rsidRPr="00551AB5" w:rsidRDefault="00C60605" w:rsidP="00947F2F">
      <w:pPr>
        <w:pStyle w:val="Sansinterligne"/>
        <w:rPr>
          <w:rFonts w:ascii="Book Antiqua" w:hAnsi="Book Antiqua"/>
        </w:rPr>
      </w:pPr>
    </w:p>
    <w:p w:rsidR="0016484B" w:rsidRPr="00551AB5" w:rsidRDefault="0016484B" w:rsidP="0016484B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>Dans un tel contexte, il apparait donc judicieux de renforcer les capacités de production des femmes et</w:t>
      </w:r>
      <w:r w:rsidR="00DB1BD3">
        <w:rPr>
          <w:rFonts w:ascii="Book Antiqua" w:hAnsi="Book Antiqua" w:cs="Times New Roman"/>
          <w:sz w:val="30"/>
          <w:szCs w:val="30"/>
        </w:rPr>
        <w:t xml:space="preserve"> des</w:t>
      </w:r>
      <w:r w:rsidRPr="00551AB5">
        <w:rPr>
          <w:rFonts w:ascii="Book Antiqua" w:hAnsi="Book Antiqua" w:cs="Times New Roman"/>
          <w:sz w:val="30"/>
          <w:szCs w:val="30"/>
        </w:rPr>
        <w:t xml:space="preserve"> jeunes filles </w:t>
      </w:r>
      <w:r w:rsidR="0053233B" w:rsidRPr="00551AB5">
        <w:rPr>
          <w:rFonts w:ascii="Book Antiqua" w:hAnsi="Book Antiqua" w:cs="Times New Roman"/>
          <w:sz w:val="30"/>
          <w:szCs w:val="30"/>
        </w:rPr>
        <w:t xml:space="preserve">en général et celles </w:t>
      </w:r>
      <w:r w:rsidRPr="00551AB5">
        <w:rPr>
          <w:rFonts w:ascii="Book Antiqua" w:hAnsi="Book Antiqua" w:cs="Times New Roman"/>
          <w:sz w:val="30"/>
          <w:szCs w:val="30"/>
        </w:rPr>
        <w:t>déplacées internes et cheffes de ménages</w:t>
      </w:r>
      <w:r w:rsidR="0053233B" w:rsidRPr="00551AB5">
        <w:rPr>
          <w:rFonts w:ascii="Book Antiqua" w:hAnsi="Book Antiqua" w:cs="Times New Roman"/>
          <w:sz w:val="30"/>
          <w:szCs w:val="30"/>
        </w:rPr>
        <w:t xml:space="preserve"> en particulier</w:t>
      </w:r>
      <w:r w:rsidRPr="00551AB5">
        <w:rPr>
          <w:rFonts w:ascii="Book Antiqua" w:hAnsi="Book Antiqua" w:cs="Times New Roman"/>
          <w:sz w:val="30"/>
          <w:szCs w:val="30"/>
        </w:rPr>
        <w:t>, à travers des stratégies novatrices en vue d’accroitre leur résilience et partant</w:t>
      </w:r>
      <w:r w:rsidR="00866DEC">
        <w:rPr>
          <w:rFonts w:ascii="Book Antiqua" w:hAnsi="Book Antiqua" w:cs="Times New Roman"/>
          <w:sz w:val="30"/>
          <w:szCs w:val="30"/>
        </w:rPr>
        <w:t>,</w:t>
      </w:r>
      <w:r w:rsidRPr="00551AB5">
        <w:rPr>
          <w:rFonts w:ascii="Book Antiqua" w:hAnsi="Book Antiqua" w:cs="Times New Roman"/>
          <w:sz w:val="30"/>
          <w:szCs w:val="30"/>
        </w:rPr>
        <w:t xml:space="preserve"> leur contribution à la sécurité alimentaire des ménages.</w:t>
      </w:r>
    </w:p>
    <w:p w:rsidR="00947F2F" w:rsidRPr="00551AB5" w:rsidRDefault="00947F2F" w:rsidP="0053233B">
      <w:pPr>
        <w:pStyle w:val="Sansinterligne"/>
        <w:rPr>
          <w:rFonts w:ascii="Book Antiqua" w:hAnsi="Book Antiqua"/>
        </w:rPr>
      </w:pPr>
    </w:p>
    <w:p w:rsidR="00C16D4A" w:rsidRPr="00551AB5" w:rsidRDefault="0016484B" w:rsidP="009D1A4A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>C’est pourquoi mon département en collaboration avec le ministère en charge de l’Agriculture</w:t>
      </w:r>
      <w:r w:rsidR="00F964BB">
        <w:rPr>
          <w:rFonts w:ascii="Book Antiqua" w:hAnsi="Book Antiqua" w:cs="Times New Roman"/>
          <w:sz w:val="30"/>
          <w:szCs w:val="30"/>
        </w:rPr>
        <w:t>,</w:t>
      </w:r>
      <w:r w:rsidRPr="00551AB5">
        <w:rPr>
          <w:rFonts w:ascii="Book Antiqua" w:hAnsi="Book Antiqua" w:cs="Times New Roman"/>
          <w:sz w:val="30"/>
          <w:szCs w:val="30"/>
        </w:rPr>
        <w:t xml:space="preserve"> envisage former les femmes sur la technique de production de culture hors sol. Cette technique leur permettra de répondre à leurs besoins nutritionnels immédiats mais aussi de générer des revenus substantiels à travers la vente des légumes et fruits qu’elles vont produire.</w:t>
      </w:r>
    </w:p>
    <w:p w:rsidR="007223B1" w:rsidRPr="008D6B8D" w:rsidRDefault="007223B1" w:rsidP="009D1A4A">
      <w:pPr>
        <w:spacing w:line="360" w:lineRule="auto"/>
        <w:jc w:val="both"/>
        <w:rPr>
          <w:rFonts w:ascii="Rockwell" w:hAnsi="Rockwell" w:cs="Times New Roman"/>
          <w:b/>
          <w:sz w:val="30"/>
          <w:szCs w:val="30"/>
        </w:rPr>
      </w:pPr>
      <w:r w:rsidRPr="008D6B8D">
        <w:rPr>
          <w:rFonts w:ascii="Rockwell" w:hAnsi="Rockwell" w:cs="Times New Roman"/>
          <w:b/>
          <w:sz w:val="30"/>
          <w:szCs w:val="30"/>
        </w:rPr>
        <w:t xml:space="preserve">Femmes du Burkina </w:t>
      </w:r>
    </w:p>
    <w:p w:rsidR="007223B1" w:rsidRPr="00551AB5" w:rsidRDefault="007223B1" w:rsidP="009D1A4A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>Tenant compte du contexte</w:t>
      </w:r>
      <w:r w:rsidR="00DA4892" w:rsidRPr="00551AB5">
        <w:rPr>
          <w:rFonts w:ascii="Book Antiqua" w:hAnsi="Book Antiqua" w:cs="Times New Roman"/>
          <w:sz w:val="30"/>
          <w:szCs w:val="30"/>
        </w:rPr>
        <w:t xml:space="preserve"> </w:t>
      </w:r>
      <w:r w:rsidR="009E399C" w:rsidRPr="00551AB5">
        <w:rPr>
          <w:rFonts w:ascii="Book Antiqua" w:hAnsi="Book Antiqua" w:cs="Times New Roman"/>
          <w:sz w:val="30"/>
          <w:szCs w:val="30"/>
        </w:rPr>
        <w:t>humanitaire assez éprouvant pour les populations</w:t>
      </w:r>
      <w:r w:rsidRPr="00551AB5">
        <w:rPr>
          <w:rFonts w:ascii="Book Antiqua" w:hAnsi="Book Antiqua" w:cs="Times New Roman"/>
          <w:sz w:val="30"/>
          <w:szCs w:val="30"/>
        </w:rPr>
        <w:t xml:space="preserve">, </w:t>
      </w:r>
      <w:r w:rsidR="0016484B" w:rsidRPr="00551AB5">
        <w:rPr>
          <w:rFonts w:ascii="Book Antiqua" w:hAnsi="Book Antiqua" w:cs="Times New Roman"/>
          <w:sz w:val="30"/>
          <w:szCs w:val="30"/>
        </w:rPr>
        <w:t xml:space="preserve">le Gouvernement a voulu que </w:t>
      </w:r>
      <w:r w:rsidRPr="00551AB5">
        <w:rPr>
          <w:rFonts w:ascii="Book Antiqua" w:hAnsi="Book Antiqua" w:cs="Times New Roman"/>
          <w:sz w:val="30"/>
          <w:szCs w:val="30"/>
        </w:rPr>
        <w:t xml:space="preserve">la commémoration de la présente journée s’intègre dans </w:t>
      </w:r>
      <w:r w:rsidR="005F4882" w:rsidRPr="00551AB5">
        <w:rPr>
          <w:rFonts w:ascii="Book Antiqua" w:hAnsi="Book Antiqua" w:cs="Times New Roman"/>
          <w:sz w:val="30"/>
          <w:szCs w:val="30"/>
        </w:rPr>
        <w:t xml:space="preserve">le </w:t>
      </w:r>
      <w:r w:rsidRPr="00551AB5">
        <w:rPr>
          <w:rFonts w:ascii="Book Antiqua" w:hAnsi="Book Antiqua" w:cs="Times New Roman"/>
          <w:sz w:val="30"/>
          <w:szCs w:val="30"/>
        </w:rPr>
        <w:t xml:space="preserve">plan de réponse humanitaire </w:t>
      </w:r>
      <w:r w:rsidR="0016484B" w:rsidRPr="00551AB5">
        <w:rPr>
          <w:rFonts w:ascii="Book Antiqua" w:hAnsi="Book Antiqua" w:cs="Times New Roman"/>
          <w:sz w:val="30"/>
          <w:szCs w:val="30"/>
        </w:rPr>
        <w:t xml:space="preserve">2023 de la Transition </w:t>
      </w:r>
      <w:r w:rsidRPr="00551AB5">
        <w:rPr>
          <w:rFonts w:ascii="Book Antiqua" w:hAnsi="Book Antiqua" w:cs="Times New Roman"/>
          <w:sz w:val="30"/>
          <w:szCs w:val="30"/>
        </w:rPr>
        <w:t>qui prévoit en son axe</w:t>
      </w:r>
      <w:r w:rsidR="0053233B" w:rsidRPr="00551AB5">
        <w:rPr>
          <w:rFonts w:ascii="Book Antiqua" w:hAnsi="Book Antiqua" w:cs="Times New Roman"/>
          <w:sz w:val="30"/>
          <w:szCs w:val="30"/>
        </w:rPr>
        <w:t xml:space="preserve"> 2 la préparation au relèvement </w:t>
      </w:r>
      <w:r w:rsidRPr="00551AB5">
        <w:rPr>
          <w:rFonts w:ascii="Book Antiqua" w:hAnsi="Book Antiqua" w:cs="Times New Roman"/>
          <w:sz w:val="30"/>
          <w:szCs w:val="30"/>
        </w:rPr>
        <w:t xml:space="preserve">avec comme objectif l’autonomisation socio-économique des Personnes déplacées internes et des </w:t>
      </w:r>
      <w:r w:rsidR="00C16D4A" w:rsidRPr="00551AB5">
        <w:rPr>
          <w:rFonts w:ascii="Book Antiqua" w:hAnsi="Book Antiqua" w:cs="Times New Roman"/>
          <w:sz w:val="30"/>
          <w:szCs w:val="30"/>
        </w:rPr>
        <w:t xml:space="preserve">autres </w:t>
      </w:r>
      <w:r w:rsidRPr="00551AB5">
        <w:rPr>
          <w:rFonts w:ascii="Book Antiqua" w:hAnsi="Book Antiqua" w:cs="Times New Roman"/>
          <w:sz w:val="30"/>
          <w:szCs w:val="30"/>
        </w:rPr>
        <w:t>pers</w:t>
      </w:r>
      <w:r w:rsidR="00931280" w:rsidRPr="00551AB5">
        <w:rPr>
          <w:rFonts w:ascii="Book Antiqua" w:hAnsi="Book Antiqua" w:cs="Times New Roman"/>
          <w:sz w:val="30"/>
          <w:szCs w:val="30"/>
        </w:rPr>
        <w:t>onnes vulnérables.</w:t>
      </w:r>
    </w:p>
    <w:p w:rsidR="00947F2F" w:rsidRPr="00551AB5" w:rsidRDefault="00947F2F" w:rsidP="00947F2F">
      <w:pPr>
        <w:pStyle w:val="Sansinterligne"/>
        <w:rPr>
          <w:rFonts w:ascii="Book Antiqua" w:hAnsi="Book Antiqua"/>
        </w:rPr>
      </w:pPr>
    </w:p>
    <w:p w:rsidR="007A479F" w:rsidRPr="008D6B8D" w:rsidRDefault="00DC1BC5" w:rsidP="009D1A4A">
      <w:pPr>
        <w:spacing w:line="360" w:lineRule="auto"/>
        <w:jc w:val="both"/>
        <w:rPr>
          <w:rFonts w:ascii="Rockwell" w:hAnsi="Rockwell" w:cs="Times New Roman"/>
          <w:b/>
          <w:sz w:val="30"/>
          <w:szCs w:val="30"/>
        </w:rPr>
      </w:pPr>
      <w:bookmarkStart w:id="0" w:name="_GoBack"/>
      <w:bookmarkEnd w:id="0"/>
      <w:r>
        <w:rPr>
          <w:rFonts w:ascii="Rockwell" w:hAnsi="Rockwell" w:cs="Times New Roman"/>
          <w:b/>
          <w:sz w:val="30"/>
          <w:szCs w:val="30"/>
        </w:rPr>
        <w:lastRenderedPageBreak/>
        <w:t>Population du Burkina Faso</w:t>
      </w:r>
    </w:p>
    <w:p w:rsidR="007A479F" w:rsidRPr="00551AB5" w:rsidRDefault="007A479F" w:rsidP="009D1A4A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Malgré le contexte </w:t>
      </w:r>
      <w:r w:rsidR="00866DEC">
        <w:rPr>
          <w:rFonts w:ascii="Book Antiqua" w:hAnsi="Book Antiqua" w:cs="Times New Roman"/>
          <w:sz w:val="30"/>
          <w:szCs w:val="30"/>
        </w:rPr>
        <w:t xml:space="preserve">actuel </w:t>
      </w:r>
      <w:r w:rsidRPr="00551AB5">
        <w:rPr>
          <w:rFonts w:ascii="Book Antiqua" w:hAnsi="Book Antiqua" w:cs="Times New Roman"/>
          <w:sz w:val="30"/>
          <w:szCs w:val="30"/>
        </w:rPr>
        <w:t xml:space="preserve">assez difficile, un certain nombre d’actions ont été menées en </w:t>
      </w:r>
      <w:r w:rsidR="00893AC8" w:rsidRPr="00551AB5">
        <w:rPr>
          <w:rFonts w:ascii="Book Antiqua" w:hAnsi="Book Antiqua" w:cs="Times New Roman"/>
          <w:sz w:val="30"/>
          <w:szCs w:val="30"/>
        </w:rPr>
        <w:t>faveur</w:t>
      </w:r>
      <w:r w:rsidRPr="00551AB5">
        <w:rPr>
          <w:rFonts w:ascii="Book Antiqua" w:hAnsi="Book Antiqua" w:cs="Times New Roman"/>
          <w:sz w:val="30"/>
          <w:szCs w:val="30"/>
        </w:rPr>
        <w:t xml:space="preserve"> de la femme au cours de l’année 2022.</w:t>
      </w:r>
      <w:r w:rsidR="0053233B" w:rsidRPr="00551AB5">
        <w:rPr>
          <w:rFonts w:ascii="Book Antiqua" w:hAnsi="Book Antiqua" w:cs="Times New Roman"/>
          <w:sz w:val="30"/>
          <w:szCs w:val="30"/>
        </w:rPr>
        <w:t xml:space="preserve"> </w:t>
      </w:r>
      <w:r w:rsidRPr="00551AB5">
        <w:rPr>
          <w:rFonts w:ascii="Book Antiqua" w:hAnsi="Book Antiqua" w:cs="Times New Roman"/>
          <w:sz w:val="30"/>
          <w:szCs w:val="30"/>
        </w:rPr>
        <w:t>Je citerai </w:t>
      </w:r>
      <w:r w:rsidR="0053233B" w:rsidRPr="00551AB5">
        <w:rPr>
          <w:rFonts w:ascii="Book Antiqua" w:hAnsi="Book Antiqua" w:cs="Times New Roman"/>
          <w:sz w:val="30"/>
          <w:szCs w:val="30"/>
        </w:rPr>
        <w:t>particulièrement</w:t>
      </w:r>
      <w:r w:rsidRPr="00551AB5">
        <w:rPr>
          <w:rFonts w:ascii="Book Antiqua" w:hAnsi="Book Antiqua" w:cs="Times New Roman"/>
          <w:sz w:val="30"/>
          <w:szCs w:val="30"/>
        </w:rPr>
        <w:t xml:space="preserve"> : </w:t>
      </w:r>
    </w:p>
    <w:p w:rsidR="0053233B" w:rsidRPr="00551AB5" w:rsidRDefault="0053233B" w:rsidP="008A14D1">
      <w:pPr>
        <w:numPr>
          <w:ilvl w:val="0"/>
          <w:numId w:val="2"/>
        </w:numPr>
        <w:tabs>
          <w:tab w:val="left" w:pos="2010"/>
        </w:tabs>
        <w:spacing w:after="0" w:line="360" w:lineRule="auto"/>
        <w:jc w:val="both"/>
        <w:rPr>
          <w:rFonts w:ascii="Book Antiqua" w:hAnsi="Book Antiqua" w:cs="Arial"/>
          <w:sz w:val="30"/>
          <w:szCs w:val="30"/>
          <w:lang w:eastAsia="ar-SA"/>
        </w:rPr>
      </w:pPr>
      <w:r w:rsidRPr="00551AB5">
        <w:rPr>
          <w:rFonts w:ascii="Book Antiqua" w:hAnsi="Book Antiqua" w:cs="Arial"/>
          <w:sz w:val="30"/>
          <w:szCs w:val="30"/>
          <w:lang w:eastAsia="ar-SA"/>
        </w:rPr>
        <w:t xml:space="preserve">la prise en charge intégrée de </w:t>
      </w:r>
      <w:r w:rsidRPr="00551AB5">
        <w:rPr>
          <w:rFonts w:ascii="Book Antiqua" w:hAnsi="Book Antiqua" w:cs="Arial"/>
          <w:b/>
          <w:sz w:val="30"/>
          <w:szCs w:val="30"/>
          <w:lang w:eastAsia="ar-SA"/>
        </w:rPr>
        <w:t>7 430</w:t>
      </w:r>
      <w:r w:rsidRPr="00551AB5">
        <w:rPr>
          <w:rFonts w:ascii="Book Antiqua" w:hAnsi="Book Antiqua" w:cs="Arial"/>
          <w:sz w:val="30"/>
          <w:szCs w:val="30"/>
          <w:lang w:eastAsia="ar-SA"/>
        </w:rPr>
        <w:t xml:space="preserve"> </w:t>
      </w:r>
      <w:r w:rsidRPr="00551AB5">
        <w:rPr>
          <w:rFonts w:ascii="Book Antiqua" w:hAnsi="Book Antiqua" w:cs="Arial"/>
          <w:b/>
          <w:sz w:val="30"/>
          <w:szCs w:val="30"/>
          <w:lang w:eastAsia="ar-SA"/>
        </w:rPr>
        <w:t>survivantes</w:t>
      </w:r>
      <w:r w:rsidRPr="00551AB5">
        <w:rPr>
          <w:rFonts w:ascii="Book Antiqua" w:hAnsi="Book Antiqua" w:cs="Arial"/>
          <w:sz w:val="30"/>
          <w:szCs w:val="30"/>
          <w:lang w:eastAsia="ar-SA"/>
        </w:rPr>
        <w:t xml:space="preserve"> (filles et femmes) de violences basées sur le genre ;</w:t>
      </w:r>
    </w:p>
    <w:p w:rsidR="009E399C" w:rsidRPr="00551AB5" w:rsidRDefault="007A479F" w:rsidP="009D1A4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la dotation de </w:t>
      </w:r>
      <w:r w:rsidRPr="00551AB5">
        <w:rPr>
          <w:rFonts w:ascii="Book Antiqua" w:hAnsi="Book Antiqua" w:cs="Times New Roman"/>
          <w:b/>
          <w:sz w:val="30"/>
          <w:szCs w:val="30"/>
        </w:rPr>
        <w:t>120</w:t>
      </w:r>
      <w:r w:rsidRPr="00551AB5">
        <w:rPr>
          <w:rFonts w:ascii="Book Antiqua" w:hAnsi="Book Antiqua" w:cs="Times New Roman"/>
          <w:sz w:val="30"/>
          <w:szCs w:val="30"/>
        </w:rPr>
        <w:t xml:space="preserve"> </w:t>
      </w:r>
      <w:r w:rsidRPr="00551AB5">
        <w:rPr>
          <w:rFonts w:ascii="Book Antiqua" w:hAnsi="Book Antiqua" w:cs="Times New Roman"/>
          <w:b/>
          <w:sz w:val="30"/>
          <w:szCs w:val="30"/>
        </w:rPr>
        <w:t>associations de femmes</w:t>
      </w:r>
      <w:r w:rsidRPr="00551AB5">
        <w:rPr>
          <w:rFonts w:ascii="Book Antiqua" w:hAnsi="Book Antiqua" w:cs="Times New Roman"/>
          <w:sz w:val="30"/>
          <w:szCs w:val="30"/>
        </w:rPr>
        <w:t xml:space="preserve"> en matériels pour la mise en œuvre de leurs activités de production et de transformation ;</w:t>
      </w:r>
    </w:p>
    <w:p w:rsidR="007A479F" w:rsidRPr="00551AB5" w:rsidRDefault="007A479F" w:rsidP="009D1A4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>la délivrance de CNIB</w:t>
      </w:r>
      <w:r w:rsidR="00893AC8" w:rsidRPr="00551AB5">
        <w:rPr>
          <w:rFonts w:ascii="Book Antiqua" w:hAnsi="Book Antiqua" w:cs="Times New Roman"/>
          <w:sz w:val="30"/>
          <w:szCs w:val="30"/>
        </w:rPr>
        <w:t xml:space="preserve"> à </w:t>
      </w:r>
      <w:r w:rsidRPr="00551AB5">
        <w:rPr>
          <w:rFonts w:ascii="Book Antiqua" w:hAnsi="Book Antiqua" w:cs="Times New Roman"/>
          <w:b/>
          <w:sz w:val="30"/>
          <w:szCs w:val="30"/>
        </w:rPr>
        <w:t>32</w:t>
      </w:r>
      <w:r w:rsidR="0053233B" w:rsidRPr="00551AB5">
        <w:rPr>
          <w:rFonts w:ascii="Book Antiqua" w:hAnsi="Book Antiqua" w:cs="Times New Roman"/>
          <w:b/>
          <w:sz w:val="30"/>
          <w:szCs w:val="30"/>
        </w:rPr>
        <w:t> </w:t>
      </w:r>
      <w:r w:rsidRPr="00551AB5">
        <w:rPr>
          <w:rFonts w:ascii="Book Antiqua" w:hAnsi="Book Antiqua" w:cs="Times New Roman"/>
          <w:b/>
          <w:sz w:val="30"/>
          <w:szCs w:val="30"/>
        </w:rPr>
        <w:t>235</w:t>
      </w:r>
      <w:r w:rsidR="0053233B" w:rsidRPr="00551AB5">
        <w:rPr>
          <w:rFonts w:ascii="Book Antiqua" w:hAnsi="Book Antiqua" w:cs="Times New Roman"/>
          <w:b/>
          <w:sz w:val="30"/>
          <w:szCs w:val="30"/>
        </w:rPr>
        <w:t xml:space="preserve"> </w:t>
      </w:r>
      <w:r w:rsidR="00893AC8" w:rsidRPr="00551AB5">
        <w:rPr>
          <w:rFonts w:ascii="Book Antiqua" w:hAnsi="Book Antiqua" w:cs="Times New Roman"/>
          <w:b/>
          <w:sz w:val="30"/>
          <w:szCs w:val="30"/>
        </w:rPr>
        <w:t>femmes</w:t>
      </w:r>
      <w:r w:rsidR="00893AC8" w:rsidRPr="00551AB5">
        <w:rPr>
          <w:rFonts w:ascii="Book Antiqua" w:hAnsi="Book Antiqua" w:cs="Times New Roman"/>
          <w:sz w:val="30"/>
          <w:szCs w:val="30"/>
        </w:rPr>
        <w:t xml:space="preserve"> rurales déplacées internes ou non</w:t>
      </w:r>
      <w:r w:rsidRPr="00551AB5">
        <w:rPr>
          <w:rFonts w:ascii="Book Antiqua" w:hAnsi="Book Antiqua" w:cs="Times New Roman"/>
          <w:sz w:val="30"/>
          <w:szCs w:val="30"/>
        </w:rPr>
        <w:t> ;</w:t>
      </w:r>
    </w:p>
    <w:p w:rsidR="0053233B" w:rsidRPr="00551AB5" w:rsidRDefault="00893AC8" w:rsidP="009D1A4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le financement des activités économiques de </w:t>
      </w:r>
      <w:r w:rsidR="004E3DD4" w:rsidRPr="00551AB5">
        <w:rPr>
          <w:rFonts w:ascii="Book Antiqua" w:hAnsi="Book Antiqua" w:cs="Times New Roman"/>
          <w:b/>
          <w:sz w:val="30"/>
          <w:szCs w:val="30"/>
        </w:rPr>
        <w:t>127 357</w:t>
      </w:r>
      <w:r w:rsidRPr="00551AB5">
        <w:rPr>
          <w:rFonts w:ascii="Book Antiqua" w:hAnsi="Book Antiqua" w:cs="Times New Roman"/>
          <w:b/>
          <w:sz w:val="30"/>
          <w:szCs w:val="30"/>
        </w:rPr>
        <w:t xml:space="preserve"> femmes</w:t>
      </w:r>
      <w:r w:rsidRPr="00551AB5">
        <w:rPr>
          <w:rFonts w:ascii="Book Antiqua" w:hAnsi="Book Antiqua" w:cs="Times New Roman"/>
          <w:sz w:val="30"/>
          <w:szCs w:val="30"/>
        </w:rPr>
        <w:t xml:space="preserve"> à hauteur de </w:t>
      </w:r>
      <w:r w:rsidR="004E3DD4" w:rsidRPr="00551AB5">
        <w:rPr>
          <w:rFonts w:ascii="Book Antiqua" w:hAnsi="Book Antiqua" w:cs="Times New Roman"/>
          <w:b/>
          <w:sz w:val="30"/>
          <w:szCs w:val="30"/>
        </w:rPr>
        <w:t>21 531</w:t>
      </w:r>
      <w:r w:rsidR="00F964BB">
        <w:rPr>
          <w:rFonts w:ascii="Book Antiqua" w:hAnsi="Book Antiqua" w:cs="Times New Roman"/>
          <w:b/>
          <w:sz w:val="30"/>
          <w:szCs w:val="30"/>
        </w:rPr>
        <w:t xml:space="preserve"> </w:t>
      </w:r>
      <w:r w:rsidR="004E3DD4" w:rsidRPr="00551AB5">
        <w:rPr>
          <w:rFonts w:ascii="Book Antiqua" w:hAnsi="Book Antiqua" w:cs="Times New Roman"/>
          <w:b/>
          <w:sz w:val="30"/>
          <w:szCs w:val="30"/>
        </w:rPr>
        <w:t>880 000 F CFA</w:t>
      </w:r>
      <w:r w:rsidR="008A14D1" w:rsidRPr="00551AB5">
        <w:rPr>
          <w:rFonts w:ascii="Book Antiqua" w:hAnsi="Book Antiqua" w:cs="Times New Roman"/>
          <w:b/>
          <w:sz w:val="30"/>
          <w:szCs w:val="30"/>
        </w:rPr>
        <w:t> ;</w:t>
      </w:r>
    </w:p>
    <w:p w:rsidR="007A479F" w:rsidRPr="00551AB5" w:rsidRDefault="0053233B" w:rsidP="0053233B">
      <w:pPr>
        <w:numPr>
          <w:ilvl w:val="0"/>
          <w:numId w:val="2"/>
        </w:numPr>
        <w:tabs>
          <w:tab w:val="left" w:pos="2010"/>
        </w:tabs>
        <w:spacing w:after="0" w:line="276" w:lineRule="auto"/>
        <w:jc w:val="both"/>
        <w:rPr>
          <w:rFonts w:ascii="Book Antiqua" w:hAnsi="Book Antiqua" w:cs="Arial"/>
          <w:sz w:val="30"/>
          <w:szCs w:val="30"/>
          <w:lang w:eastAsia="ar-SA"/>
        </w:rPr>
      </w:pPr>
      <w:r w:rsidRPr="00551AB5">
        <w:rPr>
          <w:rFonts w:ascii="Book Antiqua" w:hAnsi="Book Antiqua" w:cs="Arial"/>
          <w:sz w:val="30"/>
          <w:szCs w:val="30"/>
          <w:lang w:eastAsia="ar-SA"/>
        </w:rPr>
        <w:t xml:space="preserve">la formation de </w:t>
      </w:r>
      <w:r w:rsidRPr="00551AB5">
        <w:rPr>
          <w:rFonts w:ascii="Book Antiqua" w:hAnsi="Book Antiqua" w:cs="Arial"/>
          <w:b/>
          <w:sz w:val="30"/>
          <w:szCs w:val="30"/>
          <w:lang w:eastAsia="ar-SA"/>
        </w:rPr>
        <w:t>4 388</w:t>
      </w:r>
      <w:r w:rsidRPr="00551AB5">
        <w:rPr>
          <w:rFonts w:ascii="Book Antiqua" w:hAnsi="Book Antiqua" w:cs="Arial"/>
          <w:sz w:val="30"/>
          <w:szCs w:val="30"/>
          <w:lang w:eastAsia="ar-SA"/>
        </w:rPr>
        <w:t xml:space="preserve"> femmes bénéficiaires de crédits FAARF en gestion d’entreprise</w:t>
      </w:r>
      <w:r w:rsidR="00947F2F" w:rsidRPr="00551AB5">
        <w:rPr>
          <w:rFonts w:ascii="Book Antiqua" w:hAnsi="Book Antiqua" w:cs="Times New Roman"/>
          <w:sz w:val="30"/>
          <w:szCs w:val="30"/>
        </w:rPr>
        <w:t>.</w:t>
      </w:r>
    </w:p>
    <w:p w:rsidR="0053233B" w:rsidRPr="00551AB5" w:rsidRDefault="0053233B" w:rsidP="0053233B">
      <w:pPr>
        <w:tabs>
          <w:tab w:val="left" w:pos="2010"/>
        </w:tabs>
        <w:spacing w:after="0" w:line="276" w:lineRule="auto"/>
        <w:ind w:left="720"/>
        <w:jc w:val="both"/>
        <w:rPr>
          <w:rFonts w:ascii="Book Antiqua" w:hAnsi="Book Antiqua" w:cs="Arial"/>
          <w:sz w:val="30"/>
          <w:szCs w:val="30"/>
          <w:lang w:eastAsia="ar-SA"/>
        </w:rPr>
      </w:pPr>
    </w:p>
    <w:p w:rsidR="00893AC8" w:rsidRPr="00551AB5" w:rsidRDefault="00A51E7C" w:rsidP="009D1A4A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>Malgré tous ces acquis, l</w:t>
      </w:r>
      <w:r w:rsidR="00893AC8" w:rsidRPr="00551AB5">
        <w:rPr>
          <w:rFonts w:ascii="Book Antiqua" w:hAnsi="Book Antiqua" w:cs="Times New Roman"/>
          <w:sz w:val="30"/>
          <w:szCs w:val="30"/>
        </w:rPr>
        <w:t xml:space="preserve">e Gouvernement demeure conscient des efforts qui restent à consentir pour le plein épanouissement des femmes au Burkina Faso. Aussi, il s’engage à </w:t>
      </w:r>
      <w:r w:rsidR="00E42E60" w:rsidRPr="00551AB5">
        <w:rPr>
          <w:rFonts w:ascii="Book Antiqua" w:hAnsi="Book Antiqua" w:cs="Times New Roman"/>
          <w:sz w:val="30"/>
          <w:szCs w:val="30"/>
        </w:rPr>
        <w:t>renforcer ses</w:t>
      </w:r>
      <w:r w:rsidR="00893AC8" w:rsidRPr="00551AB5">
        <w:rPr>
          <w:rFonts w:ascii="Book Antiqua" w:hAnsi="Book Antiqua" w:cs="Times New Roman"/>
          <w:sz w:val="30"/>
          <w:szCs w:val="30"/>
        </w:rPr>
        <w:t xml:space="preserve"> </w:t>
      </w:r>
      <w:r w:rsidR="009D1A4A" w:rsidRPr="00551AB5">
        <w:rPr>
          <w:rFonts w:ascii="Book Antiqua" w:hAnsi="Book Antiqua" w:cs="Times New Roman"/>
          <w:sz w:val="30"/>
          <w:szCs w:val="30"/>
        </w:rPr>
        <w:t xml:space="preserve">actions </w:t>
      </w:r>
      <w:r w:rsidRPr="00551AB5">
        <w:rPr>
          <w:rFonts w:ascii="Book Antiqua" w:hAnsi="Book Antiqua" w:cs="Times New Roman"/>
          <w:sz w:val="30"/>
          <w:szCs w:val="30"/>
        </w:rPr>
        <w:t xml:space="preserve">en </w:t>
      </w:r>
      <w:r w:rsidR="008D6B8D" w:rsidRPr="00551AB5">
        <w:rPr>
          <w:rFonts w:ascii="Book Antiqua" w:hAnsi="Book Antiqua" w:cs="Times New Roman"/>
          <w:sz w:val="30"/>
          <w:szCs w:val="30"/>
        </w:rPr>
        <w:t>vue :</w:t>
      </w:r>
    </w:p>
    <w:p w:rsidR="00893AC8" w:rsidRPr="00551AB5" w:rsidRDefault="00A51E7C" w:rsidP="008A14D1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de </w:t>
      </w:r>
      <w:r w:rsidR="00893AC8" w:rsidRPr="00551AB5">
        <w:rPr>
          <w:rFonts w:ascii="Book Antiqua" w:hAnsi="Book Antiqua" w:cs="Times New Roman"/>
          <w:sz w:val="30"/>
          <w:szCs w:val="30"/>
        </w:rPr>
        <w:t xml:space="preserve">la pleine participation des femmes à tous les niveaux de </w:t>
      </w:r>
      <w:r w:rsidR="00C60605" w:rsidRPr="00551AB5">
        <w:rPr>
          <w:rFonts w:ascii="Book Antiqua" w:hAnsi="Book Antiqua" w:cs="Times New Roman"/>
          <w:sz w:val="30"/>
          <w:szCs w:val="30"/>
        </w:rPr>
        <w:t xml:space="preserve">la </w:t>
      </w:r>
      <w:r w:rsidR="00893AC8" w:rsidRPr="00551AB5">
        <w:rPr>
          <w:rFonts w:ascii="Book Antiqua" w:hAnsi="Book Antiqua" w:cs="Times New Roman"/>
          <w:sz w:val="30"/>
          <w:szCs w:val="30"/>
        </w:rPr>
        <w:t>prise de décision ;</w:t>
      </w:r>
    </w:p>
    <w:p w:rsidR="00893AC8" w:rsidRPr="00551AB5" w:rsidRDefault="00A51E7C" w:rsidP="008A14D1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de </w:t>
      </w:r>
      <w:r w:rsidR="00893AC8" w:rsidRPr="00551AB5">
        <w:rPr>
          <w:rFonts w:ascii="Book Antiqua" w:hAnsi="Book Antiqua" w:cs="Times New Roman"/>
          <w:sz w:val="30"/>
          <w:szCs w:val="30"/>
        </w:rPr>
        <w:t>la protection des femmes et des filles contre toutes les formes de violence et de discrimination ;</w:t>
      </w:r>
    </w:p>
    <w:p w:rsidR="00A51E7C" w:rsidRPr="00551AB5" w:rsidRDefault="00A51E7C" w:rsidP="008A14D1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de </w:t>
      </w:r>
      <w:r w:rsidR="00893AC8" w:rsidRPr="00551AB5">
        <w:rPr>
          <w:rFonts w:ascii="Book Antiqua" w:hAnsi="Book Antiqua" w:cs="Times New Roman"/>
          <w:sz w:val="30"/>
          <w:szCs w:val="30"/>
        </w:rPr>
        <w:t>l’autonomisation socioéconomique des femmes ;</w:t>
      </w:r>
    </w:p>
    <w:p w:rsidR="00A51E7C" w:rsidRPr="00551AB5" w:rsidRDefault="00A51E7C" w:rsidP="008A14D1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lastRenderedPageBreak/>
        <w:t xml:space="preserve">de </w:t>
      </w:r>
      <w:r w:rsidR="00893AC8" w:rsidRPr="00551AB5">
        <w:rPr>
          <w:rFonts w:ascii="Book Antiqua" w:hAnsi="Book Antiqua" w:cs="Times New Roman"/>
          <w:sz w:val="30"/>
          <w:szCs w:val="30"/>
        </w:rPr>
        <w:t>l’implication effective des femmes dans les processus de construction et de préservation de la sécurité, de la</w:t>
      </w:r>
      <w:r w:rsidR="004C2543" w:rsidRPr="00551AB5">
        <w:rPr>
          <w:rFonts w:ascii="Book Antiqua" w:hAnsi="Book Antiqua" w:cs="Times New Roman"/>
          <w:sz w:val="30"/>
          <w:szCs w:val="30"/>
        </w:rPr>
        <w:t xml:space="preserve"> paix et de la cohésion sociale ;</w:t>
      </w:r>
    </w:p>
    <w:p w:rsidR="004C2543" w:rsidRPr="00551AB5" w:rsidRDefault="00A51E7C" w:rsidP="008A14D1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 xml:space="preserve">du </w:t>
      </w:r>
      <w:r w:rsidR="004C2543" w:rsidRPr="00551AB5">
        <w:rPr>
          <w:rFonts w:ascii="Book Antiqua" w:hAnsi="Book Antiqua" w:cs="Times New Roman"/>
          <w:sz w:val="30"/>
          <w:szCs w:val="30"/>
        </w:rPr>
        <w:t>relèvement des femmes déplacées internes.</w:t>
      </w:r>
    </w:p>
    <w:p w:rsidR="00893AC8" w:rsidRPr="00551AB5" w:rsidRDefault="002F6101" w:rsidP="009D1A4A">
      <w:pPr>
        <w:spacing w:line="360" w:lineRule="auto"/>
        <w:jc w:val="both"/>
        <w:rPr>
          <w:rFonts w:ascii="Book Antiqua" w:hAnsi="Book Antiqua" w:cs="Times New Roman"/>
          <w:sz w:val="30"/>
          <w:szCs w:val="30"/>
        </w:rPr>
      </w:pPr>
      <w:r w:rsidRPr="00551AB5">
        <w:rPr>
          <w:rFonts w:ascii="Book Antiqua" w:hAnsi="Book Antiqua" w:cs="Times New Roman"/>
          <w:sz w:val="30"/>
          <w:szCs w:val="30"/>
        </w:rPr>
        <w:t>C’est dans l’espoir</w:t>
      </w:r>
      <w:r w:rsidR="001F4033" w:rsidRPr="00551AB5">
        <w:rPr>
          <w:rFonts w:ascii="Book Antiqua" w:hAnsi="Book Antiqua" w:cs="Times New Roman"/>
          <w:sz w:val="30"/>
          <w:szCs w:val="30"/>
        </w:rPr>
        <w:t xml:space="preserve"> d’une paix recouvré</w:t>
      </w:r>
      <w:r w:rsidR="00C60605" w:rsidRPr="00551AB5">
        <w:rPr>
          <w:rFonts w:ascii="Book Antiqua" w:hAnsi="Book Antiqua" w:cs="Times New Roman"/>
          <w:sz w:val="30"/>
          <w:szCs w:val="30"/>
        </w:rPr>
        <w:t>e</w:t>
      </w:r>
      <w:r w:rsidR="001F4033" w:rsidRPr="00551AB5">
        <w:rPr>
          <w:rFonts w:ascii="Book Antiqua" w:hAnsi="Book Antiqua" w:cs="Times New Roman"/>
          <w:sz w:val="30"/>
          <w:szCs w:val="30"/>
        </w:rPr>
        <w:t xml:space="preserve"> pour la commémoration</w:t>
      </w:r>
      <w:r w:rsidR="008A14D1" w:rsidRPr="00551AB5">
        <w:rPr>
          <w:rFonts w:ascii="Book Antiqua" w:hAnsi="Book Antiqua" w:cs="Times New Roman"/>
          <w:sz w:val="30"/>
          <w:szCs w:val="30"/>
        </w:rPr>
        <w:t xml:space="preserve"> de la Journée Internationale des droits de la </w:t>
      </w:r>
      <w:r w:rsidR="00B61F4F" w:rsidRPr="00551AB5">
        <w:rPr>
          <w:rFonts w:ascii="Book Antiqua" w:hAnsi="Book Antiqua" w:cs="Times New Roman"/>
          <w:sz w:val="30"/>
          <w:szCs w:val="30"/>
        </w:rPr>
        <w:t>Femme en</w:t>
      </w:r>
      <w:r w:rsidR="008A14D1" w:rsidRPr="00551AB5">
        <w:rPr>
          <w:rFonts w:ascii="Book Antiqua" w:hAnsi="Book Antiqua" w:cs="Times New Roman"/>
          <w:sz w:val="30"/>
          <w:szCs w:val="30"/>
        </w:rPr>
        <w:t xml:space="preserve"> 2024 </w:t>
      </w:r>
      <w:r w:rsidR="001F4033" w:rsidRPr="00551AB5">
        <w:rPr>
          <w:rFonts w:ascii="Book Antiqua" w:hAnsi="Book Antiqua" w:cs="Times New Roman"/>
          <w:sz w:val="30"/>
          <w:szCs w:val="30"/>
        </w:rPr>
        <w:t>que je souhaite Bonne fête de la femme à toutes et à tous.</w:t>
      </w:r>
    </w:p>
    <w:p w:rsidR="00947F2F" w:rsidRPr="00551AB5" w:rsidRDefault="00947F2F" w:rsidP="00947F2F">
      <w:pPr>
        <w:pStyle w:val="Sansinterligne"/>
        <w:rPr>
          <w:rFonts w:ascii="Book Antiqua" w:hAnsi="Book Antiqua"/>
        </w:rPr>
      </w:pPr>
    </w:p>
    <w:p w:rsidR="001F4033" w:rsidRPr="00702EEA" w:rsidRDefault="001F4033" w:rsidP="009D1A4A">
      <w:pPr>
        <w:spacing w:line="360" w:lineRule="auto"/>
        <w:jc w:val="both"/>
        <w:rPr>
          <w:rFonts w:ascii="Book Antiqua" w:hAnsi="Book Antiqua" w:cs="Times New Roman"/>
          <w:b/>
          <w:sz w:val="30"/>
          <w:szCs w:val="30"/>
        </w:rPr>
      </w:pPr>
      <w:r w:rsidRPr="00702EEA">
        <w:rPr>
          <w:rFonts w:ascii="Book Antiqua" w:hAnsi="Book Antiqua" w:cs="Times New Roman"/>
          <w:b/>
          <w:sz w:val="30"/>
          <w:szCs w:val="30"/>
        </w:rPr>
        <w:t xml:space="preserve">Dieu bénisse le Burkina Faso. </w:t>
      </w:r>
    </w:p>
    <w:p w:rsidR="00947F2F" w:rsidRPr="008D6B8D" w:rsidRDefault="00947F2F" w:rsidP="00947F2F">
      <w:pPr>
        <w:pStyle w:val="Sansinterligne"/>
      </w:pPr>
    </w:p>
    <w:p w:rsidR="00D1672C" w:rsidRPr="00EB7619" w:rsidRDefault="009D1A4A" w:rsidP="00EB7619">
      <w:pPr>
        <w:spacing w:line="360" w:lineRule="auto"/>
        <w:ind w:left="5664"/>
        <w:jc w:val="both"/>
        <w:rPr>
          <w:rFonts w:ascii="Rockwell" w:hAnsi="Rockwell" w:cs="Times New Roman"/>
          <w:sz w:val="30"/>
          <w:szCs w:val="30"/>
        </w:rPr>
      </w:pPr>
      <w:r w:rsidRPr="008D6B8D">
        <w:rPr>
          <w:rFonts w:ascii="Rockwell" w:hAnsi="Rockwell" w:cs="Times New Roman"/>
          <w:sz w:val="30"/>
          <w:szCs w:val="30"/>
        </w:rPr>
        <w:t>Je vous remerci</w:t>
      </w:r>
      <w:r w:rsidR="00EB7619">
        <w:rPr>
          <w:rFonts w:ascii="Rockwell" w:hAnsi="Rockwell" w:cs="Times New Roman"/>
          <w:sz w:val="30"/>
          <w:szCs w:val="30"/>
        </w:rPr>
        <w:t>e</w:t>
      </w:r>
    </w:p>
    <w:p w:rsidR="00D1672C" w:rsidRPr="00A65026" w:rsidRDefault="00D1672C" w:rsidP="009D1A4A">
      <w:pPr>
        <w:ind w:firstLine="708"/>
        <w:jc w:val="both"/>
        <w:rPr>
          <w:rFonts w:ascii="Bell MT" w:eastAsia="Times New Roman" w:hAnsi="Bell MT" w:cs="Times New Roman"/>
          <w:b/>
          <w:bCs/>
          <w:i/>
          <w:iCs/>
          <w:sz w:val="28"/>
          <w:szCs w:val="28"/>
        </w:rPr>
      </w:pPr>
    </w:p>
    <w:sectPr w:rsidR="00D1672C" w:rsidRPr="00A65026" w:rsidSect="008D6B8D">
      <w:footerReference w:type="default" r:id="rId8"/>
      <w:pgSz w:w="11906" w:h="16838"/>
      <w:pgMar w:top="993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77" w:rsidRDefault="009F7B77" w:rsidP="009D1A4A">
      <w:pPr>
        <w:spacing w:after="0" w:line="240" w:lineRule="auto"/>
      </w:pPr>
      <w:r>
        <w:separator/>
      </w:r>
    </w:p>
  </w:endnote>
  <w:endnote w:type="continuationSeparator" w:id="0">
    <w:p w:rsidR="009F7B77" w:rsidRDefault="009F7B77" w:rsidP="009D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651304"/>
      <w:docPartObj>
        <w:docPartGallery w:val="Page Numbers (Bottom of Page)"/>
        <w:docPartUnique/>
      </w:docPartObj>
    </w:sdtPr>
    <w:sdtContent>
      <w:p w:rsidR="00C16D4A" w:rsidRDefault="00363C19">
        <w:pPr>
          <w:pStyle w:val="Pieddepage"/>
        </w:pPr>
        <w:r w:rsidRPr="00363C19">
          <w:rPr>
            <w:noProof/>
            <w:lang w:val="en-US" w:eastAsia="en-US"/>
          </w:rPr>
          <w:pict>
            <v:group id="Groupe 80" o:spid="_x0000_s6145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614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" strokecolor="#7f7f7f"/>
              <v:rect id="Rectangle 78" o:spid="_x0000_s6146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" filled="f" strokecolor="#7f7f7f">
                <v:textbox>
                  <w:txbxContent>
                    <w:p w:rsidR="00C16D4A" w:rsidRPr="00C16D4A" w:rsidRDefault="00363C19">
                      <w:pPr>
                        <w:pStyle w:val="Pieddepage"/>
                        <w:jc w:val="center"/>
                        <w:rPr>
                          <w:b/>
                          <w:sz w:val="28"/>
                          <w:szCs w:val="16"/>
                        </w:rPr>
                      </w:pPr>
                      <w:r w:rsidRPr="00363C19">
                        <w:rPr>
                          <w:b/>
                          <w:sz w:val="40"/>
                          <w:szCs w:val="21"/>
                        </w:rPr>
                        <w:fldChar w:fldCharType="begin"/>
                      </w:r>
                      <w:r w:rsidR="00C16D4A" w:rsidRPr="00C16D4A">
                        <w:rPr>
                          <w:b/>
                          <w:sz w:val="40"/>
                        </w:rPr>
                        <w:instrText>PAGE    \* MERGEFORMAT</w:instrText>
                      </w:r>
                      <w:r w:rsidRPr="00363C19">
                        <w:rPr>
                          <w:b/>
                          <w:sz w:val="40"/>
                          <w:szCs w:val="21"/>
                        </w:rPr>
                        <w:fldChar w:fldCharType="separate"/>
                      </w:r>
                      <w:r w:rsidR="00453999" w:rsidRPr="00453999">
                        <w:rPr>
                          <w:b/>
                          <w:noProof/>
                          <w:sz w:val="28"/>
                          <w:szCs w:val="16"/>
                        </w:rPr>
                        <w:t>4</w:t>
                      </w:r>
                      <w:r w:rsidRPr="00C16D4A">
                        <w:rPr>
                          <w:b/>
                          <w:sz w:val="28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77" w:rsidRDefault="009F7B77" w:rsidP="009D1A4A">
      <w:pPr>
        <w:spacing w:after="0" w:line="240" w:lineRule="auto"/>
      </w:pPr>
      <w:r>
        <w:separator/>
      </w:r>
    </w:p>
  </w:footnote>
  <w:footnote w:type="continuationSeparator" w:id="0">
    <w:p w:rsidR="009F7B77" w:rsidRDefault="009F7B77" w:rsidP="009D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35FEB4B0"/>
    <w:lvl w:ilvl="0" w:tplc="9A72B252">
      <w:start w:val="48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453D"/>
    <w:multiLevelType w:val="hybridMultilevel"/>
    <w:tmpl w:val="DB98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D5E93"/>
    <w:multiLevelType w:val="hybridMultilevel"/>
    <w:tmpl w:val="CB5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B5FAB"/>
    <w:multiLevelType w:val="hybridMultilevel"/>
    <w:tmpl w:val="D7628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1DDB"/>
    <w:multiLevelType w:val="hybridMultilevel"/>
    <w:tmpl w:val="209A1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871AE"/>
    <w:multiLevelType w:val="hybridMultilevel"/>
    <w:tmpl w:val="EB46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E0FAB"/>
    <w:multiLevelType w:val="hybridMultilevel"/>
    <w:tmpl w:val="161456BC"/>
    <w:lvl w:ilvl="0" w:tplc="9DC86E2C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6149"/>
    <o:shapelayout v:ext="edit">
      <o:idmap v:ext="edit" data="6"/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D0831"/>
    <w:rsid w:val="00004034"/>
    <w:rsid w:val="00004D9B"/>
    <w:rsid w:val="00040695"/>
    <w:rsid w:val="00067E50"/>
    <w:rsid w:val="00076A4A"/>
    <w:rsid w:val="0009367A"/>
    <w:rsid w:val="000B1063"/>
    <w:rsid w:val="001111B2"/>
    <w:rsid w:val="001461E4"/>
    <w:rsid w:val="0016484B"/>
    <w:rsid w:val="001E3D1C"/>
    <w:rsid w:val="001F4033"/>
    <w:rsid w:val="00222FC5"/>
    <w:rsid w:val="00262020"/>
    <w:rsid w:val="002E6A72"/>
    <w:rsid w:val="002F6101"/>
    <w:rsid w:val="003110A4"/>
    <w:rsid w:val="0033408C"/>
    <w:rsid w:val="003363BC"/>
    <w:rsid w:val="00363C19"/>
    <w:rsid w:val="00383B89"/>
    <w:rsid w:val="003F027B"/>
    <w:rsid w:val="00403F76"/>
    <w:rsid w:val="00453999"/>
    <w:rsid w:val="00453B3E"/>
    <w:rsid w:val="00491F0A"/>
    <w:rsid w:val="004C2543"/>
    <w:rsid w:val="004C5195"/>
    <w:rsid w:val="004D74A0"/>
    <w:rsid w:val="004E3DD4"/>
    <w:rsid w:val="004E7DB0"/>
    <w:rsid w:val="004F6963"/>
    <w:rsid w:val="0053233B"/>
    <w:rsid w:val="00551AB5"/>
    <w:rsid w:val="00587D52"/>
    <w:rsid w:val="005F4882"/>
    <w:rsid w:val="0069741B"/>
    <w:rsid w:val="006D3219"/>
    <w:rsid w:val="006D4D13"/>
    <w:rsid w:val="006D6C57"/>
    <w:rsid w:val="00702EEA"/>
    <w:rsid w:val="00716D14"/>
    <w:rsid w:val="007223B1"/>
    <w:rsid w:val="00777922"/>
    <w:rsid w:val="007A479F"/>
    <w:rsid w:val="007F05B6"/>
    <w:rsid w:val="00801928"/>
    <w:rsid w:val="00821392"/>
    <w:rsid w:val="00866DEC"/>
    <w:rsid w:val="00893AC8"/>
    <w:rsid w:val="008A14D1"/>
    <w:rsid w:val="008B14CF"/>
    <w:rsid w:val="008D6B8D"/>
    <w:rsid w:val="0090217E"/>
    <w:rsid w:val="00912710"/>
    <w:rsid w:val="00912EF5"/>
    <w:rsid w:val="00931280"/>
    <w:rsid w:val="00947F2F"/>
    <w:rsid w:val="009836B4"/>
    <w:rsid w:val="009D1A4A"/>
    <w:rsid w:val="009E399C"/>
    <w:rsid w:val="009F7B77"/>
    <w:rsid w:val="00A253F1"/>
    <w:rsid w:val="00A51E7C"/>
    <w:rsid w:val="00A65026"/>
    <w:rsid w:val="00A81BAE"/>
    <w:rsid w:val="00AD335A"/>
    <w:rsid w:val="00AD7883"/>
    <w:rsid w:val="00B61F4F"/>
    <w:rsid w:val="00B62458"/>
    <w:rsid w:val="00B97820"/>
    <w:rsid w:val="00BA42FD"/>
    <w:rsid w:val="00C16D4A"/>
    <w:rsid w:val="00C211BA"/>
    <w:rsid w:val="00C60605"/>
    <w:rsid w:val="00C95459"/>
    <w:rsid w:val="00CF0C19"/>
    <w:rsid w:val="00D1672C"/>
    <w:rsid w:val="00D34101"/>
    <w:rsid w:val="00D41030"/>
    <w:rsid w:val="00D821B5"/>
    <w:rsid w:val="00D933EB"/>
    <w:rsid w:val="00DA4892"/>
    <w:rsid w:val="00DB1BD3"/>
    <w:rsid w:val="00DC1BC5"/>
    <w:rsid w:val="00E37156"/>
    <w:rsid w:val="00E42E60"/>
    <w:rsid w:val="00E446F5"/>
    <w:rsid w:val="00E47758"/>
    <w:rsid w:val="00EB7619"/>
    <w:rsid w:val="00ED0831"/>
    <w:rsid w:val="00F96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3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6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A72"/>
    <w:rPr>
      <w:rFonts w:ascii="Segoe UI" w:eastAsiaTheme="minorEastAsia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7A47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A4A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A4A"/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53B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3B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3B3E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3B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3B3E"/>
    <w:rPr>
      <w:rFonts w:eastAsiaTheme="minorEastAsia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C1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8D6B8D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C717-481D-476F-B3E0-A19AD7BC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NOVO</dc:creator>
  <cp:keywords/>
  <dc:description/>
  <cp:lastModifiedBy>LE MAIRE</cp:lastModifiedBy>
  <cp:revision>3</cp:revision>
  <cp:lastPrinted>2023-03-06T17:39:00Z</cp:lastPrinted>
  <dcterms:created xsi:type="dcterms:W3CDTF">2023-03-06T17:41:00Z</dcterms:created>
  <dcterms:modified xsi:type="dcterms:W3CDTF">2023-03-06T17:47:00Z</dcterms:modified>
</cp:coreProperties>
</file>