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278" w:rsidRDefault="00BA2D03" w:rsidP="00B61278">
      <w:pPr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bookmarkStart w:id="0" w:name="_GoBack"/>
      <w:bookmarkEnd w:id="0"/>
      <w:r w:rsidRPr="00BA2D03">
        <w:rPr>
          <w:rFonts w:ascii="Times New Roman" w:eastAsia="Times New Roman" w:hAnsi="Times New Roman" w:cs="Times New Roman"/>
          <w:b/>
          <w:bCs/>
          <w:lang w:eastAsia="fr-FR"/>
        </w:rPr>
        <w:t>COMMUNIQUÉ DE PRESSE</w:t>
      </w:r>
    </w:p>
    <w:p w:rsidR="00B61278" w:rsidRDefault="00B61278" w:rsidP="00B61278">
      <w:pPr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B61278" w:rsidRDefault="00B61278" w:rsidP="00B61278">
      <w:pPr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B61278" w:rsidRDefault="00BA2D03" w:rsidP="00B61278">
      <w:pPr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BA2D03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POUR DIFFUSION IMMÉDIATE</w:t>
      </w:r>
    </w:p>
    <w:p w:rsidR="00B61278" w:rsidRPr="00B61278" w:rsidRDefault="00BA2D03" w:rsidP="00B61278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BA2D03">
        <w:rPr>
          <w:rFonts w:ascii="Times New Roman" w:eastAsia="Times New Roman" w:hAnsi="Times New Roman" w:cs="Times New Roman"/>
          <w:lang w:eastAsia="fr-FR"/>
        </w:rPr>
        <w:br/>
      </w:r>
      <w:r w:rsidRPr="00BA2D03">
        <w:rPr>
          <w:rFonts w:ascii="Times New Roman" w:eastAsia="Times New Roman" w:hAnsi="Times New Roman" w:cs="Times New Roman"/>
          <w:lang w:eastAsia="fr-FR"/>
        </w:rPr>
        <w:br/>
      </w:r>
      <w:r w:rsidRPr="00BA2D03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La RDC </w:t>
      </w:r>
      <w:r w:rsidR="00B6127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</w:t>
      </w:r>
      <w:r w:rsidRPr="00BA2D03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lôture sa </w:t>
      </w:r>
      <w:r w:rsidR="00B6127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p</w:t>
      </w:r>
      <w:r w:rsidRPr="00BA2D03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remière Semaine Nationale du Climat, la Première Ministre </w:t>
      </w:r>
      <w:r w:rsidR="00B6127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r</w:t>
      </w:r>
      <w:r w:rsidRPr="00BA2D03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éitère son </w:t>
      </w:r>
      <w:r w:rsidR="00B6127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e</w:t>
      </w:r>
      <w:r w:rsidRPr="00BA2D03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ngagement pour l'Action </w:t>
      </w:r>
      <w:r w:rsidR="00B6127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</w:t>
      </w:r>
      <w:r w:rsidRPr="00BA2D03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limatique</w:t>
      </w:r>
    </w:p>
    <w:p w:rsidR="003275F9" w:rsidRDefault="00BA2D03" w:rsidP="00B6127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2D03">
        <w:rPr>
          <w:rFonts w:ascii="Times New Roman" w:eastAsia="Times New Roman" w:hAnsi="Times New Roman" w:cs="Times New Roman"/>
          <w:lang w:eastAsia="fr-FR"/>
        </w:rPr>
        <w:br/>
      </w:r>
      <w:r w:rsidRPr="00BA2D03">
        <w:rPr>
          <w:rFonts w:ascii="Times New Roman" w:eastAsia="Times New Roman" w:hAnsi="Times New Roman" w:cs="Times New Roman"/>
          <w:lang w:eastAsia="fr-FR"/>
        </w:rPr>
        <w:br/>
      </w:r>
      <w:r w:rsidRPr="00BA2D03">
        <w:rPr>
          <w:rFonts w:ascii="Times New Roman" w:eastAsia="Times New Roman" w:hAnsi="Times New Roman" w:cs="Times New Roman"/>
          <w:b/>
          <w:bCs/>
          <w:lang w:eastAsia="fr-FR"/>
        </w:rPr>
        <w:t>Kinshasa, RDC – Le 30 octobre 2025</w:t>
      </w:r>
      <w:r w:rsidRPr="00BA2D03">
        <w:rPr>
          <w:rFonts w:ascii="Times New Roman" w:eastAsia="Times New Roman" w:hAnsi="Times New Roman" w:cs="Times New Roman"/>
          <w:lang w:eastAsia="fr-FR"/>
        </w:rPr>
        <w:t xml:space="preserve"> – La République Démocratique du Congo (RDC) a clôturé aujourd'hui sa toute première Semaine Nationale du Climat, un événement capital qui a permis au pays de définir sa stratégie et sa position en vue de la COP30. La cérémonie de clôture a été présidée par Son Excellence Judith </w:t>
      </w:r>
      <w:proofErr w:type="spellStart"/>
      <w:r w:rsidRPr="00BA2D03">
        <w:rPr>
          <w:rFonts w:ascii="Times New Roman" w:eastAsia="Times New Roman" w:hAnsi="Times New Roman" w:cs="Times New Roman"/>
          <w:lang w:eastAsia="fr-FR"/>
        </w:rPr>
        <w:t>Suminwa</w:t>
      </w:r>
      <w:proofErr w:type="spellEnd"/>
      <w:r w:rsidRPr="00BA2D03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BA2D03">
        <w:rPr>
          <w:rFonts w:ascii="Times New Roman" w:eastAsia="Times New Roman" w:hAnsi="Times New Roman" w:cs="Times New Roman"/>
          <w:lang w:eastAsia="fr-FR"/>
        </w:rPr>
        <w:t>Tuluka</w:t>
      </w:r>
      <w:proofErr w:type="spellEnd"/>
      <w:r w:rsidRPr="00BA2D03">
        <w:rPr>
          <w:rFonts w:ascii="Times New Roman" w:eastAsia="Times New Roman" w:hAnsi="Times New Roman" w:cs="Times New Roman"/>
          <w:lang w:eastAsia="fr-FR"/>
        </w:rPr>
        <w:t>, Première Ministre et Chef du Gouvernement.</w:t>
      </w:r>
      <w:r w:rsidRPr="00BA2D03">
        <w:rPr>
          <w:rFonts w:ascii="Times New Roman" w:eastAsia="Times New Roman" w:hAnsi="Times New Roman" w:cs="Times New Roman"/>
          <w:lang w:eastAsia="fr-FR"/>
        </w:rPr>
        <w:br/>
      </w:r>
      <w:r w:rsidRPr="00BA2D03">
        <w:rPr>
          <w:rFonts w:ascii="Times New Roman" w:eastAsia="Times New Roman" w:hAnsi="Times New Roman" w:cs="Times New Roman"/>
          <w:lang w:eastAsia="fr-FR"/>
        </w:rPr>
        <w:br/>
        <w:t>Lancée le lundi 27 octobre par le Chef de l’État de la RDC, cette semaine de travaux a été d'une importance capitale, aboutissant à la formulation de recommandations clés visant à renforcer le rôle de la RDC en tant que premier poumon vert du monde et à affirmer son leadership environnemental au niveau régional et mondial.</w:t>
      </w:r>
    </w:p>
    <w:p w:rsidR="003275F9" w:rsidRDefault="00BA2D03" w:rsidP="00B6127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2D03">
        <w:rPr>
          <w:rFonts w:ascii="Times New Roman" w:eastAsia="Times New Roman" w:hAnsi="Times New Roman" w:cs="Times New Roman"/>
          <w:lang w:eastAsia="fr-FR"/>
        </w:rPr>
        <w:br/>
        <w:t>Parmi les recommandations phares, il a été souligné la nécessité de faire du nouveau programme « La Forêt c’est nous » un instrument concret d’éducation, de mobilisation citoyenne et financière, de restauration et de valorisation du patrimoine forestier national. Ce programme est également destiné à être un puissant créateur d’emplois verts et un moteur de développement durable.</w:t>
      </w:r>
      <w:r w:rsidRPr="00BA2D03">
        <w:rPr>
          <w:rFonts w:ascii="Times New Roman" w:eastAsia="Times New Roman" w:hAnsi="Times New Roman" w:cs="Times New Roman"/>
          <w:lang w:eastAsia="fr-FR"/>
        </w:rPr>
        <w:br/>
      </w:r>
      <w:r w:rsidRPr="00BA2D03">
        <w:rPr>
          <w:rFonts w:ascii="Times New Roman" w:eastAsia="Times New Roman" w:hAnsi="Times New Roman" w:cs="Times New Roman"/>
          <w:lang w:eastAsia="fr-FR"/>
        </w:rPr>
        <w:br/>
        <w:t>Une autre recommandation majeure concerne la transformation de l’économie du climat en un instrument stratégique pour la mobilisation de financements innovants, notamment à travers la mise en œuvre de l’article 6 de l’Accord de Paris. Cela devrait également favoriser la création d’emplois verts et bleus, contribuant ainsi à la promotion du développement socio-économique.</w:t>
      </w:r>
      <w:r w:rsidRPr="00BA2D03">
        <w:rPr>
          <w:rFonts w:ascii="Times New Roman" w:eastAsia="Times New Roman" w:hAnsi="Times New Roman" w:cs="Times New Roman"/>
          <w:lang w:eastAsia="fr-FR"/>
        </w:rPr>
        <w:br/>
      </w:r>
      <w:r w:rsidRPr="00BA2D03">
        <w:rPr>
          <w:rFonts w:ascii="Times New Roman" w:eastAsia="Times New Roman" w:hAnsi="Times New Roman" w:cs="Times New Roman"/>
          <w:lang w:eastAsia="fr-FR"/>
        </w:rPr>
        <w:br/>
        <w:t>La Première Ministre a vivement salué l’engagement et la détermination de la Ministre de l’Environnement et Développement Durable, ainsi que de la Ministre Déléguée en charge de la Nouvelle Économie du Climat. Elle a souligné que l'organisation de ces assises a permis de consolider le dialogue entre les différentes parties prenantes et de forger une position commune de la RDC pour la COP30 à Belém.</w:t>
      </w:r>
    </w:p>
    <w:p w:rsidR="00B870BA" w:rsidRDefault="00BA2D03" w:rsidP="00B6127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2D03">
        <w:rPr>
          <w:rFonts w:ascii="Times New Roman" w:eastAsia="Times New Roman" w:hAnsi="Times New Roman" w:cs="Times New Roman"/>
          <w:lang w:eastAsia="fr-FR"/>
        </w:rPr>
        <w:br/>
        <w:t xml:space="preserve">« </w:t>
      </w:r>
      <w:r w:rsidRPr="00BA2D03">
        <w:rPr>
          <w:rFonts w:ascii="Times New Roman" w:eastAsia="Times New Roman" w:hAnsi="Times New Roman" w:cs="Times New Roman"/>
          <w:i/>
          <w:lang w:eastAsia="fr-FR"/>
        </w:rPr>
        <w:t>Mon engagement en tant que chef du gouvernement est de traduire toutes ces recommandations formulées durant ces assises en actions concrètes et de parvenir à des résultats tangibles qui répondront aux efforts de la protection de l’environnement</w:t>
      </w:r>
      <w:r w:rsidRPr="00BA2D03">
        <w:rPr>
          <w:rFonts w:ascii="Times New Roman" w:eastAsia="Times New Roman" w:hAnsi="Times New Roman" w:cs="Times New Roman"/>
          <w:lang w:eastAsia="fr-FR"/>
        </w:rPr>
        <w:t xml:space="preserve"> », a déclaré la Première Ministre Judith </w:t>
      </w:r>
      <w:proofErr w:type="spellStart"/>
      <w:r w:rsidRPr="00BA2D03">
        <w:rPr>
          <w:rFonts w:ascii="Times New Roman" w:eastAsia="Times New Roman" w:hAnsi="Times New Roman" w:cs="Times New Roman"/>
          <w:lang w:eastAsia="fr-FR"/>
        </w:rPr>
        <w:t>Suminwa</w:t>
      </w:r>
      <w:proofErr w:type="spellEnd"/>
      <w:r w:rsidRPr="00BA2D03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BA2D03">
        <w:rPr>
          <w:rFonts w:ascii="Times New Roman" w:eastAsia="Times New Roman" w:hAnsi="Times New Roman" w:cs="Times New Roman"/>
          <w:lang w:eastAsia="fr-FR"/>
        </w:rPr>
        <w:t>Tuluka</w:t>
      </w:r>
      <w:proofErr w:type="spellEnd"/>
      <w:r w:rsidRPr="00BA2D03">
        <w:rPr>
          <w:rFonts w:ascii="Times New Roman" w:eastAsia="Times New Roman" w:hAnsi="Times New Roman" w:cs="Times New Roman"/>
          <w:lang w:eastAsia="fr-FR"/>
        </w:rPr>
        <w:t>. Elle a également félicité les participants pour le travail de qualité accompli durant les quatre jours, insistant sur le rôle crucial des ingénieurs forestiers présents, qu'elle a qualifiés d</w:t>
      </w:r>
      <w:proofErr w:type="gramStart"/>
      <w:r w:rsidRPr="00BA2D03">
        <w:rPr>
          <w:rFonts w:ascii="Times New Roman" w:eastAsia="Times New Roman" w:hAnsi="Times New Roman" w:cs="Times New Roman"/>
          <w:lang w:eastAsia="fr-FR"/>
        </w:rPr>
        <w:t>'«</w:t>
      </w:r>
      <w:proofErr w:type="gramEnd"/>
      <w:r w:rsidRPr="00BA2D03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BA2D03">
        <w:rPr>
          <w:rFonts w:ascii="Times New Roman" w:eastAsia="Times New Roman" w:hAnsi="Times New Roman" w:cs="Times New Roman"/>
          <w:i/>
          <w:lang w:eastAsia="fr-FR"/>
        </w:rPr>
        <w:t>espoir et de force vive pour sauver nos forêts</w:t>
      </w:r>
      <w:r w:rsidRPr="00BA2D03">
        <w:rPr>
          <w:rFonts w:ascii="Times New Roman" w:eastAsia="Times New Roman" w:hAnsi="Times New Roman" w:cs="Times New Roman"/>
          <w:lang w:eastAsia="fr-FR"/>
        </w:rPr>
        <w:t xml:space="preserve"> ».</w:t>
      </w:r>
      <w:r w:rsidRPr="00BA2D03">
        <w:rPr>
          <w:rFonts w:ascii="Times New Roman" w:eastAsia="Times New Roman" w:hAnsi="Times New Roman" w:cs="Times New Roman"/>
          <w:lang w:eastAsia="fr-FR"/>
        </w:rPr>
        <w:br/>
      </w:r>
      <w:r w:rsidRPr="00BA2D03">
        <w:rPr>
          <w:rFonts w:ascii="Times New Roman" w:eastAsia="Times New Roman" w:hAnsi="Times New Roman" w:cs="Times New Roman"/>
          <w:lang w:eastAsia="fr-FR"/>
        </w:rPr>
        <w:br/>
        <w:t xml:space="preserve">La Ministre de l’Environnement, Développement Durable et Nouvelle Économie du Climat a, quant à elle, présenté plusieurs stratégies issues des échanges de cette semaine, visant à renforcer le leadership de la RDC à la COP30. Il s'agit notamment de « </w:t>
      </w:r>
      <w:r w:rsidRPr="00BA2D03">
        <w:rPr>
          <w:rFonts w:ascii="Times New Roman" w:eastAsia="Times New Roman" w:hAnsi="Times New Roman" w:cs="Times New Roman"/>
          <w:i/>
          <w:lang w:eastAsia="fr-FR"/>
        </w:rPr>
        <w:t xml:space="preserve">garantir une présence active et coordonnée de la République démocratique du Congo à la COP30, afin de porter haut la voix de notre pays et défendre nos priorités environnementales et de développement </w:t>
      </w:r>
      <w:r w:rsidRPr="00BA2D03">
        <w:rPr>
          <w:rFonts w:ascii="Times New Roman" w:eastAsia="Times New Roman" w:hAnsi="Times New Roman" w:cs="Times New Roman"/>
          <w:i/>
          <w:lang w:eastAsia="fr-FR"/>
        </w:rPr>
        <w:lastRenderedPageBreak/>
        <w:t>durable.</w:t>
      </w:r>
      <w:r w:rsidRPr="00BA2D03">
        <w:rPr>
          <w:rFonts w:ascii="Times New Roman" w:eastAsia="Times New Roman" w:hAnsi="Times New Roman" w:cs="Times New Roman"/>
          <w:lang w:eastAsia="fr-FR"/>
        </w:rPr>
        <w:t>»</w:t>
      </w:r>
      <w:r w:rsidRPr="00BA2D03">
        <w:rPr>
          <w:rFonts w:ascii="Times New Roman" w:eastAsia="Times New Roman" w:hAnsi="Times New Roman" w:cs="Times New Roman"/>
          <w:lang w:eastAsia="fr-FR"/>
        </w:rPr>
        <w:br/>
      </w:r>
      <w:r w:rsidRPr="00BA2D03">
        <w:rPr>
          <w:rFonts w:ascii="Times New Roman" w:eastAsia="Times New Roman" w:hAnsi="Times New Roman" w:cs="Times New Roman"/>
          <w:lang w:eastAsia="fr-FR"/>
        </w:rPr>
        <w:br/>
        <w:t>À l’issue de ces travaux, le ministère de l’Environnement prévoit de mettre en place un cadre national de concertation technique</w:t>
      </w:r>
      <w:r w:rsidR="00B61278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BA2D03">
        <w:rPr>
          <w:rFonts w:ascii="Times New Roman" w:eastAsia="Times New Roman" w:hAnsi="Times New Roman" w:cs="Times New Roman"/>
          <w:lang w:eastAsia="fr-FR"/>
        </w:rPr>
        <w:t>mécanisme permanent de dialogue réunissant les institutions publiques et toutes les parties prenantes impliquées dans la gestion durable des ressources naturelles.</w:t>
      </w:r>
    </w:p>
    <w:p w:rsidR="00A10EB5" w:rsidRDefault="00BA2D03" w:rsidP="00B6127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2D03">
        <w:rPr>
          <w:rFonts w:ascii="Times New Roman" w:eastAsia="Times New Roman" w:hAnsi="Times New Roman" w:cs="Times New Roman"/>
          <w:lang w:eastAsia="fr-FR"/>
        </w:rPr>
        <w:br/>
        <w:t>La RDC s’engage également à renforcer les alliances internationales et à consolider les partenariats stratégiques en faveur de la protection des écosystèmes, de la solidarité climatique et du développement durable.</w:t>
      </w:r>
    </w:p>
    <w:p w:rsidR="00B61278" w:rsidRDefault="00BA2D03" w:rsidP="00B6127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BA2D03">
        <w:rPr>
          <w:rFonts w:ascii="Times New Roman" w:eastAsia="Times New Roman" w:hAnsi="Times New Roman" w:cs="Times New Roman"/>
          <w:lang w:eastAsia="fr-FR"/>
        </w:rPr>
        <w:br/>
        <w:t xml:space="preserve">Pour relever le défi de l’atteinte de la cible 30x30, la RDC compte opérationnaliser deux programmes structurants : le </w:t>
      </w:r>
      <w:r w:rsidR="00B61278">
        <w:rPr>
          <w:rFonts w:ascii="Times New Roman" w:eastAsia="Times New Roman" w:hAnsi="Times New Roman" w:cs="Times New Roman"/>
          <w:lang w:eastAsia="fr-FR"/>
        </w:rPr>
        <w:t>C</w:t>
      </w:r>
      <w:r w:rsidRPr="00BA2D03">
        <w:rPr>
          <w:rFonts w:ascii="Times New Roman" w:eastAsia="Times New Roman" w:hAnsi="Times New Roman" w:cs="Times New Roman"/>
          <w:lang w:eastAsia="fr-FR"/>
        </w:rPr>
        <w:t>ouloir vert Kivu-Kinshasa et « La Forêt c’est nous ». Selon la Ministre, le premier programme présidentiel contribuera à la reconnexion écologique et au développement durable entre l’est et l’ouest du pays.</w:t>
      </w:r>
    </w:p>
    <w:p w:rsidR="00B61278" w:rsidRDefault="00B61278" w:rsidP="00B6127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BA2D03" w:rsidRPr="00BA2D03" w:rsidRDefault="00B61278" w:rsidP="00B61278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###Fin###</w:t>
      </w:r>
      <w:r w:rsidR="00BA2D03" w:rsidRPr="00BA2D03">
        <w:rPr>
          <w:rFonts w:ascii="Times New Roman" w:eastAsia="Times New Roman" w:hAnsi="Times New Roman" w:cs="Times New Roman"/>
          <w:lang w:eastAsia="fr-FR"/>
        </w:rPr>
        <w:br/>
      </w:r>
      <w:r w:rsidR="00BA2D03" w:rsidRPr="00BA2D03">
        <w:rPr>
          <w:rFonts w:ascii="Times New Roman" w:eastAsia="Times New Roman" w:hAnsi="Times New Roman" w:cs="Times New Roman"/>
          <w:lang w:eastAsia="fr-FR"/>
        </w:rPr>
        <w:br/>
      </w:r>
      <w:r w:rsidR="00BA2D03" w:rsidRPr="00BA2D03">
        <w:rPr>
          <w:rFonts w:ascii="Times New Roman" w:eastAsia="Times New Roman" w:hAnsi="Times New Roman" w:cs="Times New Roman"/>
          <w:b/>
          <w:bCs/>
          <w:lang w:eastAsia="fr-FR"/>
        </w:rPr>
        <w:t>C</w:t>
      </w:r>
      <w:r>
        <w:rPr>
          <w:rFonts w:ascii="Times New Roman" w:eastAsia="Times New Roman" w:hAnsi="Times New Roman" w:cs="Times New Roman"/>
          <w:b/>
          <w:bCs/>
          <w:lang w:eastAsia="fr-FR"/>
        </w:rPr>
        <w:t>ellule de communication MEDD-NEC</w:t>
      </w:r>
    </w:p>
    <w:p w:rsidR="00502F17" w:rsidRDefault="00502F17" w:rsidP="00B61278">
      <w:pPr>
        <w:jc w:val="both"/>
      </w:pPr>
    </w:p>
    <w:sectPr w:rsidR="00502F17" w:rsidSect="00F801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11"/>
    <w:rsid w:val="00137CF3"/>
    <w:rsid w:val="003275F9"/>
    <w:rsid w:val="00502F17"/>
    <w:rsid w:val="00540403"/>
    <w:rsid w:val="00576FB5"/>
    <w:rsid w:val="005F26E2"/>
    <w:rsid w:val="00671285"/>
    <w:rsid w:val="007624B8"/>
    <w:rsid w:val="00A10EB5"/>
    <w:rsid w:val="00A4391E"/>
    <w:rsid w:val="00B07252"/>
    <w:rsid w:val="00B61278"/>
    <w:rsid w:val="00B870BA"/>
    <w:rsid w:val="00BA2D03"/>
    <w:rsid w:val="00CC73FA"/>
    <w:rsid w:val="00CD5A11"/>
    <w:rsid w:val="00D01A2D"/>
    <w:rsid w:val="00DD7B87"/>
    <w:rsid w:val="00F00C3C"/>
    <w:rsid w:val="00F80174"/>
    <w:rsid w:val="00F9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6A1296"/>
  <w15:chartTrackingRefBased/>
  <w15:docId w15:val="{3A8FCFA7-F112-FD42-9136-D5536604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2025-10-30T18:58:00Z</dcterms:created>
  <dcterms:modified xsi:type="dcterms:W3CDTF">2025-10-30T20:00:00Z</dcterms:modified>
</cp:coreProperties>
</file>